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57C88" w14:textId="3DFB7815" w:rsidR="00211910" w:rsidRPr="002E32AF" w:rsidRDefault="00AE318C" w:rsidP="00D63F1E">
      <w:pPr>
        <w:rPr>
          <w:rStyle w:val="element-citation"/>
          <w:rFonts w:ascii="Times New Roman" w:hAnsi="Times New Roman" w:cs="Times New Roman"/>
          <w:b/>
        </w:rPr>
      </w:pPr>
      <w:bookmarkStart w:id="0" w:name="_GoBack"/>
      <w:bookmarkEnd w:id="0"/>
      <w:r w:rsidRPr="002E32AF">
        <w:rPr>
          <w:rStyle w:val="element-citation"/>
          <w:rFonts w:ascii="Times New Roman" w:hAnsi="Times New Roman" w:cs="Times New Roman"/>
          <w:b/>
          <w:color w:val="000000"/>
          <w:shd w:val="clear" w:color="auto" w:fill="FFFFFF"/>
        </w:rPr>
        <w:t>Duran C., Thompson C.H., Xiao Q., Hartzell C. Chloride channels: Often enigmatic, rarely predictable. </w:t>
      </w:r>
      <w:proofErr w:type="spellStart"/>
      <w:r w:rsidRPr="002E32AF">
        <w:rPr>
          <w:rStyle w:val="ref-journal"/>
          <w:rFonts w:ascii="Times New Roman" w:hAnsi="Times New Roman" w:cs="Times New Roman"/>
          <w:b/>
          <w:color w:val="000000"/>
          <w:shd w:val="clear" w:color="auto" w:fill="FFFFFF"/>
        </w:rPr>
        <w:t>Annu</w:t>
      </w:r>
      <w:proofErr w:type="spellEnd"/>
      <w:r w:rsidRPr="002E32AF">
        <w:rPr>
          <w:rStyle w:val="ref-journal"/>
          <w:rFonts w:ascii="Times New Roman" w:hAnsi="Times New Roman" w:cs="Times New Roman"/>
          <w:b/>
          <w:color w:val="000000"/>
          <w:shd w:val="clear" w:color="auto" w:fill="FFFFFF"/>
        </w:rPr>
        <w:t>. Rev. Physiol. </w:t>
      </w:r>
      <w:r w:rsidRPr="002E32AF">
        <w:rPr>
          <w:rStyle w:val="element-citation"/>
          <w:rFonts w:ascii="Times New Roman" w:hAnsi="Times New Roman" w:cs="Times New Roman"/>
          <w:b/>
          <w:color w:val="000000"/>
          <w:shd w:val="clear" w:color="auto" w:fill="FFFFFF"/>
        </w:rPr>
        <w:t>2010</w:t>
      </w:r>
      <w:proofErr w:type="gramStart"/>
      <w:r w:rsidRPr="002E32AF">
        <w:rPr>
          <w:rStyle w:val="element-citation"/>
          <w:rFonts w:ascii="Times New Roman" w:hAnsi="Times New Roman" w:cs="Times New Roman"/>
          <w:b/>
          <w:color w:val="000000"/>
          <w:shd w:val="clear" w:color="auto" w:fill="FFFFFF"/>
        </w:rPr>
        <w:t>;</w:t>
      </w:r>
      <w:r w:rsidRPr="002E32AF">
        <w:rPr>
          <w:rStyle w:val="ref-vol"/>
          <w:rFonts w:ascii="Times New Roman" w:hAnsi="Times New Roman" w:cs="Times New Roman"/>
          <w:b/>
          <w:color w:val="000000"/>
          <w:shd w:val="clear" w:color="auto" w:fill="FFFFFF"/>
        </w:rPr>
        <w:t>72</w:t>
      </w:r>
      <w:r w:rsidRPr="002E32AF">
        <w:rPr>
          <w:rStyle w:val="element-citation"/>
          <w:rFonts w:ascii="Times New Roman" w:hAnsi="Times New Roman" w:cs="Times New Roman"/>
          <w:b/>
          <w:color w:val="000000"/>
          <w:shd w:val="clear" w:color="auto" w:fill="FFFFFF"/>
        </w:rPr>
        <w:t>:95</w:t>
      </w:r>
      <w:proofErr w:type="gramEnd"/>
      <w:r w:rsidRPr="002E32AF">
        <w:rPr>
          <w:rStyle w:val="element-citation"/>
          <w:rFonts w:ascii="Times New Roman" w:hAnsi="Times New Roman" w:cs="Times New Roman"/>
          <w:b/>
          <w:color w:val="000000"/>
          <w:shd w:val="clear" w:color="auto" w:fill="FFFFFF"/>
        </w:rPr>
        <w:t xml:space="preserve">–121. </w:t>
      </w:r>
      <w:proofErr w:type="spellStart"/>
      <w:r w:rsidRPr="002E32AF">
        <w:rPr>
          <w:rStyle w:val="element-citation"/>
          <w:rFonts w:ascii="Times New Roman" w:hAnsi="Times New Roman" w:cs="Times New Roman"/>
          <w:b/>
          <w:color w:val="000000"/>
          <w:shd w:val="clear" w:color="auto" w:fill="FFFFFF"/>
        </w:rPr>
        <w:t>doi</w:t>
      </w:r>
      <w:proofErr w:type="spellEnd"/>
      <w:r w:rsidRPr="002E32AF">
        <w:rPr>
          <w:rStyle w:val="element-citation"/>
          <w:rFonts w:ascii="Times New Roman" w:hAnsi="Times New Roman" w:cs="Times New Roman"/>
          <w:b/>
          <w:color w:val="000000"/>
          <w:shd w:val="clear" w:color="auto" w:fill="FFFFFF"/>
        </w:rPr>
        <w:t>: 10.1146/annurev-physiol-021909-135811</w:t>
      </w:r>
    </w:p>
    <w:p w14:paraId="1BDF0D61" w14:textId="6660D4A1" w:rsidR="000D08B7" w:rsidRPr="00D63F1E" w:rsidRDefault="004756EB" w:rsidP="00D63F1E">
      <w:pPr>
        <w:ind w:left="360"/>
        <w:rPr>
          <w:rFonts w:ascii="Times New Roman" w:hAnsi="Times New Roman" w:cs="Times New Roman"/>
          <w:sz w:val="24"/>
          <w:szCs w:val="24"/>
        </w:rPr>
      </w:pPr>
      <w:r w:rsidRPr="00D63F1E">
        <w:rPr>
          <w:rFonts w:ascii="Times New Roman" w:hAnsi="Times New Roman" w:cs="Times New Roman"/>
          <w:sz w:val="24"/>
          <w:szCs w:val="24"/>
        </w:rPr>
        <w:t xml:space="preserve">Although this review is a bit out dated now, it provides </w:t>
      </w:r>
      <w:r w:rsidR="00A02476" w:rsidRPr="00D63F1E">
        <w:rPr>
          <w:rFonts w:ascii="Times New Roman" w:hAnsi="Times New Roman" w:cs="Times New Roman"/>
          <w:sz w:val="24"/>
          <w:szCs w:val="24"/>
        </w:rPr>
        <w:t xml:space="preserve">a good overview </w:t>
      </w:r>
      <w:r w:rsidR="00EF010F" w:rsidRPr="00D63F1E">
        <w:rPr>
          <w:rFonts w:ascii="Times New Roman" w:hAnsi="Times New Roman" w:cs="Times New Roman"/>
          <w:sz w:val="24"/>
          <w:szCs w:val="24"/>
        </w:rPr>
        <w:t>o</w:t>
      </w:r>
      <w:r w:rsidR="00704E72" w:rsidRPr="00D63F1E">
        <w:rPr>
          <w:rFonts w:ascii="Times New Roman" w:hAnsi="Times New Roman" w:cs="Times New Roman"/>
          <w:sz w:val="24"/>
          <w:szCs w:val="24"/>
        </w:rPr>
        <w:t xml:space="preserve">f the history of chloride channels and </w:t>
      </w:r>
      <w:r w:rsidR="00114C9E" w:rsidRPr="00D63F1E">
        <w:rPr>
          <w:rFonts w:ascii="Times New Roman" w:hAnsi="Times New Roman" w:cs="Times New Roman"/>
          <w:sz w:val="24"/>
          <w:szCs w:val="24"/>
        </w:rPr>
        <w:t>h</w:t>
      </w:r>
      <w:r w:rsidR="005017ED" w:rsidRPr="00D63F1E">
        <w:rPr>
          <w:rFonts w:ascii="Times New Roman" w:hAnsi="Times New Roman" w:cs="Times New Roman"/>
          <w:sz w:val="24"/>
          <w:szCs w:val="24"/>
        </w:rPr>
        <w:t>ow they are organized</w:t>
      </w:r>
      <w:r w:rsidR="005C5A95" w:rsidRPr="00D63F1E">
        <w:rPr>
          <w:rFonts w:ascii="Times New Roman" w:hAnsi="Times New Roman" w:cs="Times New Roman"/>
          <w:sz w:val="24"/>
          <w:szCs w:val="24"/>
        </w:rPr>
        <w:t xml:space="preserve">. </w:t>
      </w:r>
      <w:r w:rsidR="0080326E" w:rsidRPr="00D63F1E">
        <w:rPr>
          <w:rFonts w:ascii="Times New Roman" w:hAnsi="Times New Roman" w:cs="Times New Roman"/>
          <w:sz w:val="24"/>
          <w:szCs w:val="24"/>
        </w:rPr>
        <w:t xml:space="preserve">Chloride channels have been poorly </w:t>
      </w:r>
      <w:r w:rsidR="00916B6F" w:rsidRPr="00D63F1E">
        <w:rPr>
          <w:rFonts w:ascii="Times New Roman" w:hAnsi="Times New Roman" w:cs="Times New Roman"/>
          <w:sz w:val="24"/>
          <w:szCs w:val="24"/>
        </w:rPr>
        <w:t>c</w:t>
      </w:r>
      <w:r w:rsidR="00CD3424" w:rsidRPr="00D63F1E">
        <w:rPr>
          <w:rFonts w:ascii="Times New Roman" w:hAnsi="Times New Roman" w:cs="Times New Roman"/>
          <w:sz w:val="24"/>
          <w:szCs w:val="24"/>
        </w:rPr>
        <w:t xml:space="preserve">haracterized/organized into channel families, but </w:t>
      </w:r>
      <w:r w:rsidR="004837F3" w:rsidRPr="00D63F1E">
        <w:rPr>
          <w:rFonts w:ascii="Times New Roman" w:hAnsi="Times New Roman" w:cs="Times New Roman"/>
          <w:sz w:val="24"/>
          <w:szCs w:val="24"/>
        </w:rPr>
        <w:t xml:space="preserve">they can be </w:t>
      </w:r>
      <w:r w:rsidR="00DA6AAB" w:rsidRPr="00D63F1E">
        <w:rPr>
          <w:rFonts w:ascii="Times New Roman" w:hAnsi="Times New Roman" w:cs="Times New Roman"/>
          <w:sz w:val="24"/>
          <w:szCs w:val="24"/>
        </w:rPr>
        <w:t>broa</w:t>
      </w:r>
      <w:r w:rsidR="00E871B5" w:rsidRPr="00D63F1E">
        <w:rPr>
          <w:rFonts w:ascii="Times New Roman" w:hAnsi="Times New Roman" w:cs="Times New Roman"/>
          <w:sz w:val="24"/>
          <w:szCs w:val="24"/>
        </w:rPr>
        <w:t xml:space="preserve">dly </w:t>
      </w:r>
      <w:r w:rsidR="004837F3" w:rsidRPr="00D63F1E">
        <w:rPr>
          <w:rFonts w:ascii="Times New Roman" w:hAnsi="Times New Roman" w:cs="Times New Roman"/>
          <w:sz w:val="24"/>
          <w:szCs w:val="24"/>
        </w:rPr>
        <w:t xml:space="preserve">grouped into five </w:t>
      </w:r>
      <w:r w:rsidR="001D5BF5" w:rsidRPr="00D63F1E">
        <w:rPr>
          <w:rFonts w:ascii="Times New Roman" w:hAnsi="Times New Roman" w:cs="Times New Roman"/>
          <w:sz w:val="24"/>
          <w:szCs w:val="24"/>
        </w:rPr>
        <w:t xml:space="preserve">families: </w:t>
      </w:r>
      <w:proofErr w:type="spellStart"/>
      <w:r w:rsidR="001D5BF5" w:rsidRPr="00D63F1E">
        <w:rPr>
          <w:rFonts w:ascii="Times New Roman" w:hAnsi="Times New Roman" w:cs="Times New Roman"/>
          <w:sz w:val="24"/>
          <w:szCs w:val="24"/>
        </w:rPr>
        <w:t>ClCs</w:t>
      </w:r>
      <w:proofErr w:type="spellEnd"/>
      <w:r w:rsidR="001D5BF5" w:rsidRPr="00D63F1E">
        <w:rPr>
          <w:rFonts w:ascii="Times New Roman" w:hAnsi="Times New Roman" w:cs="Times New Roman"/>
          <w:sz w:val="24"/>
          <w:szCs w:val="24"/>
        </w:rPr>
        <w:t>, ligand gated anion channels</w:t>
      </w:r>
      <w:r w:rsidR="008D63A2" w:rsidRPr="00D63F1E">
        <w:rPr>
          <w:rFonts w:ascii="Times New Roman" w:hAnsi="Times New Roman" w:cs="Times New Roman"/>
          <w:sz w:val="24"/>
          <w:szCs w:val="24"/>
        </w:rPr>
        <w:t xml:space="preserve">, CFTR, </w:t>
      </w:r>
      <w:proofErr w:type="spellStart"/>
      <w:r w:rsidR="008D63A2" w:rsidRPr="00D63F1E">
        <w:rPr>
          <w:rFonts w:ascii="Times New Roman" w:hAnsi="Times New Roman" w:cs="Times New Roman"/>
          <w:sz w:val="24"/>
          <w:szCs w:val="24"/>
        </w:rPr>
        <w:t>bestrophins</w:t>
      </w:r>
      <w:proofErr w:type="spellEnd"/>
      <w:r w:rsidR="008D63A2" w:rsidRPr="00D63F1E">
        <w:rPr>
          <w:rFonts w:ascii="Times New Roman" w:hAnsi="Times New Roman" w:cs="Times New Roman"/>
          <w:sz w:val="24"/>
          <w:szCs w:val="24"/>
        </w:rPr>
        <w:t xml:space="preserve">, and </w:t>
      </w:r>
      <w:proofErr w:type="spellStart"/>
      <w:r w:rsidR="008D63A2" w:rsidRPr="00D63F1E">
        <w:rPr>
          <w:rFonts w:ascii="Times New Roman" w:hAnsi="Times New Roman" w:cs="Times New Roman"/>
          <w:sz w:val="24"/>
          <w:szCs w:val="24"/>
        </w:rPr>
        <w:t>anoctamins</w:t>
      </w:r>
      <w:proofErr w:type="spellEnd"/>
      <w:r w:rsidR="008D63A2" w:rsidRPr="00D63F1E">
        <w:rPr>
          <w:rFonts w:ascii="Times New Roman" w:hAnsi="Times New Roman" w:cs="Times New Roman"/>
          <w:sz w:val="24"/>
          <w:szCs w:val="24"/>
        </w:rPr>
        <w:t xml:space="preserve">. </w:t>
      </w:r>
      <w:r w:rsidR="00491562" w:rsidRPr="00D63F1E">
        <w:rPr>
          <w:rFonts w:ascii="Times New Roman" w:hAnsi="Times New Roman" w:cs="Times New Roman"/>
          <w:sz w:val="24"/>
          <w:szCs w:val="24"/>
        </w:rPr>
        <w:t>In the ClC family</w:t>
      </w:r>
      <w:r w:rsidR="00AE18C4" w:rsidRPr="00D63F1E">
        <w:rPr>
          <w:rFonts w:ascii="Times New Roman" w:hAnsi="Times New Roman" w:cs="Times New Roman"/>
          <w:sz w:val="24"/>
          <w:szCs w:val="24"/>
        </w:rPr>
        <w:t>, only a subset are channels while the rest</w:t>
      </w:r>
      <w:r w:rsidR="00B723C3" w:rsidRPr="00D63F1E">
        <w:rPr>
          <w:rFonts w:ascii="Times New Roman" w:hAnsi="Times New Roman" w:cs="Times New Roman"/>
          <w:sz w:val="24"/>
          <w:szCs w:val="24"/>
        </w:rPr>
        <w:t xml:space="preserve"> are</w:t>
      </w:r>
      <w:r w:rsidR="00DE16FF" w:rsidRPr="00D63F1E">
        <w:rPr>
          <w:rFonts w:ascii="Times New Roman" w:hAnsi="Times New Roman" w:cs="Times New Roman"/>
          <w:sz w:val="24"/>
          <w:szCs w:val="24"/>
        </w:rPr>
        <w:t xml:space="preserve"> </w:t>
      </w:r>
      <w:r w:rsidR="00544502" w:rsidRPr="00D63F1E">
        <w:rPr>
          <w:rFonts w:ascii="Times New Roman" w:hAnsi="Times New Roman" w:cs="Times New Roman"/>
          <w:sz w:val="24"/>
          <w:szCs w:val="24"/>
        </w:rPr>
        <w:t>tra</w:t>
      </w:r>
      <w:r w:rsidR="00737291" w:rsidRPr="00D63F1E">
        <w:rPr>
          <w:rFonts w:ascii="Times New Roman" w:hAnsi="Times New Roman" w:cs="Times New Roman"/>
          <w:sz w:val="24"/>
          <w:szCs w:val="24"/>
        </w:rPr>
        <w:t>nsporters.</w:t>
      </w:r>
      <w:r w:rsidR="00C649AE" w:rsidRPr="00D63F1E">
        <w:rPr>
          <w:rFonts w:ascii="Times New Roman" w:hAnsi="Times New Roman" w:cs="Times New Roman"/>
          <w:sz w:val="24"/>
          <w:szCs w:val="24"/>
        </w:rPr>
        <w:t xml:space="preserve"> It </w:t>
      </w:r>
      <w:r w:rsidR="00675ED1" w:rsidRPr="00D63F1E">
        <w:rPr>
          <w:rFonts w:ascii="Times New Roman" w:hAnsi="Times New Roman" w:cs="Times New Roman"/>
          <w:sz w:val="24"/>
          <w:szCs w:val="24"/>
        </w:rPr>
        <w:t xml:space="preserve">describes some of the key structural properties of the </w:t>
      </w:r>
      <w:proofErr w:type="spellStart"/>
      <w:r w:rsidR="00675ED1" w:rsidRPr="00D63F1E">
        <w:rPr>
          <w:rFonts w:ascii="Times New Roman" w:hAnsi="Times New Roman" w:cs="Times New Roman"/>
          <w:sz w:val="24"/>
          <w:szCs w:val="24"/>
        </w:rPr>
        <w:t>ClCs</w:t>
      </w:r>
      <w:proofErr w:type="spellEnd"/>
      <w:r w:rsidR="00675ED1" w:rsidRPr="00D63F1E">
        <w:rPr>
          <w:rFonts w:ascii="Times New Roman" w:hAnsi="Times New Roman" w:cs="Times New Roman"/>
          <w:sz w:val="24"/>
          <w:szCs w:val="24"/>
        </w:rPr>
        <w:t xml:space="preserve">, specifically </w:t>
      </w:r>
      <w:r w:rsidR="003231BB" w:rsidRPr="00D63F1E">
        <w:rPr>
          <w:rFonts w:ascii="Times New Roman" w:hAnsi="Times New Roman" w:cs="Times New Roman"/>
          <w:sz w:val="24"/>
          <w:szCs w:val="24"/>
        </w:rPr>
        <w:t>t</w:t>
      </w:r>
      <w:r w:rsidR="00B13E44" w:rsidRPr="00D63F1E">
        <w:rPr>
          <w:rFonts w:ascii="Times New Roman" w:hAnsi="Times New Roman" w:cs="Times New Roman"/>
          <w:sz w:val="24"/>
          <w:szCs w:val="24"/>
        </w:rPr>
        <w:t xml:space="preserve">hat they form dimers and that each monomer is capable of ion conduction. </w:t>
      </w:r>
      <w:r w:rsidR="00E0301A" w:rsidRPr="00D63F1E">
        <w:rPr>
          <w:rFonts w:ascii="Times New Roman" w:hAnsi="Times New Roman" w:cs="Times New Roman"/>
          <w:sz w:val="24"/>
          <w:szCs w:val="24"/>
        </w:rPr>
        <w:t>The two lesser known families</w:t>
      </w:r>
      <w:r w:rsidR="00F82451" w:rsidRPr="00D63F1E">
        <w:rPr>
          <w:rFonts w:ascii="Times New Roman" w:hAnsi="Times New Roman" w:cs="Times New Roman"/>
          <w:sz w:val="24"/>
          <w:szCs w:val="24"/>
        </w:rPr>
        <w:t xml:space="preserve">, </w:t>
      </w:r>
      <w:proofErr w:type="spellStart"/>
      <w:r w:rsidR="00F82451" w:rsidRPr="00D63F1E">
        <w:rPr>
          <w:rFonts w:ascii="Times New Roman" w:hAnsi="Times New Roman" w:cs="Times New Roman"/>
          <w:sz w:val="24"/>
          <w:szCs w:val="24"/>
        </w:rPr>
        <w:t>anoc</w:t>
      </w:r>
      <w:r w:rsidR="00C779A0" w:rsidRPr="00D63F1E">
        <w:rPr>
          <w:rFonts w:ascii="Times New Roman" w:hAnsi="Times New Roman" w:cs="Times New Roman"/>
          <w:sz w:val="24"/>
          <w:szCs w:val="24"/>
        </w:rPr>
        <w:t>tamins</w:t>
      </w:r>
      <w:proofErr w:type="spellEnd"/>
      <w:r w:rsidR="00C779A0" w:rsidRPr="00D63F1E">
        <w:rPr>
          <w:rFonts w:ascii="Times New Roman" w:hAnsi="Times New Roman" w:cs="Times New Roman"/>
          <w:sz w:val="24"/>
          <w:szCs w:val="24"/>
        </w:rPr>
        <w:t xml:space="preserve"> and </w:t>
      </w:r>
      <w:proofErr w:type="spellStart"/>
      <w:r w:rsidR="00C779A0" w:rsidRPr="00D63F1E">
        <w:rPr>
          <w:rFonts w:ascii="Times New Roman" w:hAnsi="Times New Roman" w:cs="Times New Roman"/>
          <w:sz w:val="24"/>
          <w:szCs w:val="24"/>
        </w:rPr>
        <w:t>bestrophins</w:t>
      </w:r>
      <w:proofErr w:type="spellEnd"/>
      <w:r w:rsidR="00C779A0" w:rsidRPr="00D63F1E">
        <w:rPr>
          <w:rFonts w:ascii="Times New Roman" w:hAnsi="Times New Roman" w:cs="Times New Roman"/>
          <w:sz w:val="24"/>
          <w:szCs w:val="24"/>
        </w:rPr>
        <w:t xml:space="preserve">, </w:t>
      </w:r>
      <w:r w:rsidR="00C77E0D" w:rsidRPr="00D63F1E">
        <w:rPr>
          <w:rFonts w:ascii="Times New Roman" w:hAnsi="Times New Roman" w:cs="Times New Roman"/>
          <w:sz w:val="24"/>
          <w:szCs w:val="24"/>
        </w:rPr>
        <w:t>w</w:t>
      </w:r>
      <w:r w:rsidR="001D45BA" w:rsidRPr="00D63F1E">
        <w:rPr>
          <w:rFonts w:ascii="Times New Roman" w:hAnsi="Times New Roman" w:cs="Times New Roman"/>
          <w:sz w:val="24"/>
          <w:szCs w:val="24"/>
        </w:rPr>
        <w:t xml:space="preserve">ere described </w:t>
      </w:r>
      <w:r w:rsidR="003C78EB" w:rsidRPr="00D63F1E">
        <w:rPr>
          <w:rFonts w:ascii="Times New Roman" w:hAnsi="Times New Roman" w:cs="Times New Roman"/>
          <w:sz w:val="24"/>
          <w:szCs w:val="24"/>
        </w:rPr>
        <w:t>and</w:t>
      </w:r>
      <w:r w:rsidR="000A5968" w:rsidRPr="00D63F1E">
        <w:rPr>
          <w:rFonts w:ascii="Times New Roman" w:hAnsi="Times New Roman" w:cs="Times New Roman"/>
          <w:sz w:val="24"/>
          <w:szCs w:val="24"/>
        </w:rPr>
        <w:t xml:space="preserve"> both </w:t>
      </w:r>
      <w:r w:rsidR="003C78EB" w:rsidRPr="00D63F1E">
        <w:rPr>
          <w:rFonts w:ascii="Times New Roman" w:hAnsi="Times New Roman" w:cs="Times New Roman"/>
          <w:sz w:val="24"/>
          <w:szCs w:val="24"/>
        </w:rPr>
        <w:t xml:space="preserve">are </w:t>
      </w:r>
      <w:r w:rsidR="000A5968" w:rsidRPr="00D63F1E">
        <w:rPr>
          <w:rFonts w:ascii="Times New Roman" w:hAnsi="Times New Roman" w:cs="Times New Roman"/>
          <w:sz w:val="24"/>
          <w:szCs w:val="24"/>
        </w:rPr>
        <w:t>suggested to be Ca</w:t>
      </w:r>
      <w:r w:rsidR="0071012D" w:rsidRPr="00D63F1E">
        <w:rPr>
          <w:rFonts w:ascii="Times New Roman" w:hAnsi="Times New Roman" w:cs="Times New Roman"/>
          <w:sz w:val="24"/>
          <w:szCs w:val="24"/>
          <w:vertAlign w:val="superscript"/>
        </w:rPr>
        <w:t>2+</w:t>
      </w:r>
      <w:r w:rsidR="0071012D" w:rsidRPr="00D63F1E">
        <w:rPr>
          <w:rFonts w:ascii="Times New Roman" w:hAnsi="Times New Roman" w:cs="Times New Roman"/>
          <w:sz w:val="24"/>
          <w:szCs w:val="24"/>
        </w:rPr>
        <w:t xml:space="preserve"> activated chloride channels. </w:t>
      </w:r>
      <w:r w:rsidR="0064335C" w:rsidRPr="00D63F1E">
        <w:rPr>
          <w:rFonts w:ascii="Times New Roman" w:hAnsi="Times New Roman" w:cs="Times New Roman"/>
          <w:sz w:val="24"/>
          <w:szCs w:val="24"/>
        </w:rPr>
        <w:t xml:space="preserve">However, </w:t>
      </w:r>
      <w:r w:rsidR="006575D9" w:rsidRPr="00D63F1E">
        <w:rPr>
          <w:rFonts w:ascii="Times New Roman" w:hAnsi="Times New Roman" w:cs="Times New Roman"/>
          <w:sz w:val="24"/>
          <w:szCs w:val="24"/>
        </w:rPr>
        <w:t xml:space="preserve">the evidence for this </w:t>
      </w:r>
      <w:r w:rsidR="00CB7DE2" w:rsidRPr="00D63F1E">
        <w:rPr>
          <w:rFonts w:ascii="Times New Roman" w:hAnsi="Times New Roman" w:cs="Times New Roman"/>
          <w:sz w:val="24"/>
          <w:szCs w:val="24"/>
        </w:rPr>
        <w:t xml:space="preserve">in bestrophin channels </w:t>
      </w:r>
      <w:r w:rsidR="00C92F05" w:rsidRPr="00D63F1E">
        <w:rPr>
          <w:rFonts w:ascii="Times New Roman" w:hAnsi="Times New Roman" w:cs="Times New Roman"/>
          <w:sz w:val="24"/>
          <w:szCs w:val="24"/>
        </w:rPr>
        <w:t>is</w:t>
      </w:r>
      <w:r w:rsidR="00CB7DE2" w:rsidRPr="00D63F1E">
        <w:rPr>
          <w:rFonts w:ascii="Times New Roman" w:hAnsi="Times New Roman" w:cs="Times New Roman"/>
          <w:sz w:val="24"/>
          <w:szCs w:val="24"/>
        </w:rPr>
        <w:t xml:space="preserve"> </w:t>
      </w:r>
      <w:r w:rsidR="006B4F03" w:rsidRPr="00D63F1E">
        <w:rPr>
          <w:rFonts w:ascii="Times New Roman" w:hAnsi="Times New Roman" w:cs="Times New Roman"/>
          <w:sz w:val="24"/>
          <w:szCs w:val="24"/>
        </w:rPr>
        <w:t xml:space="preserve">conflicting. </w:t>
      </w:r>
    </w:p>
    <w:p w14:paraId="735E9B1B" w14:textId="34BE8D95" w:rsidR="006856DB" w:rsidRPr="002E32AF" w:rsidRDefault="00A70FA0" w:rsidP="00D63F1E">
      <w:pPr>
        <w:rPr>
          <w:rStyle w:val="element-citation"/>
          <w:rFonts w:ascii="Times New Roman" w:hAnsi="Times New Roman" w:cs="Times New Roman"/>
          <w:b/>
        </w:rPr>
      </w:pPr>
      <w:proofErr w:type="spellStart"/>
      <w:r w:rsidRPr="002E32AF">
        <w:rPr>
          <w:rStyle w:val="element-citation"/>
          <w:rFonts w:ascii="Times New Roman" w:hAnsi="Times New Roman" w:cs="Times New Roman"/>
          <w:b/>
          <w:color w:val="000000"/>
          <w:shd w:val="clear" w:color="auto" w:fill="FFFFFF"/>
        </w:rPr>
        <w:t>Dutzler</w:t>
      </w:r>
      <w:proofErr w:type="spellEnd"/>
      <w:r w:rsidRPr="002E32AF">
        <w:rPr>
          <w:rStyle w:val="element-citation"/>
          <w:rFonts w:ascii="Times New Roman" w:hAnsi="Times New Roman" w:cs="Times New Roman"/>
          <w:b/>
          <w:color w:val="000000"/>
          <w:shd w:val="clear" w:color="auto" w:fill="FFFFFF"/>
        </w:rPr>
        <w:t xml:space="preserve"> R, Campbell EB, </w:t>
      </w:r>
      <w:proofErr w:type="spellStart"/>
      <w:r w:rsidRPr="002E32AF">
        <w:rPr>
          <w:rStyle w:val="element-citation"/>
          <w:rFonts w:ascii="Times New Roman" w:hAnsi="Times New Roman" w:cs="Times New Roman"/>
          <w:b/>
          <w:color w:val="000000"/>
          <w:shd w:val="clear" w:color="auto" w:fill="FFFFFF"/>
        </w:rPr>
        <w:t>Cadene</w:t>
      </w:r>
      <w:proofErr w:type="spellEnd"/>
      <w:r w:rsidRPr="002E32AF">
        <w:rPr>
          <w:rStyle w:val="element-citation"/>
          <w:rFonts w:ascii="Times New Roman" w:hAnsi="Times New Roman" w:cs="Times New Roman"/>
          <w:b/>
          <w:color w:val="000000"/>
          <w:shd w:val="clear" w:color="auto" w:fill="FFFFFF"/>
        </w:rPr>
        <w:t xml:space="preserve"> M, Chait BT, MacKinnon R. X-ray structure of a ClC chloride channel at 3.0 Å reveals the molecular basis of anion selectivity. </w:t>
      </w:r>
      <w:r w:rsidRPr="002E32AF">
        <w:rPr>
          <w:rStyle w:val="ref-journal"/>
          <w:rFonts w:ascii="Times New Roman" w:hAnsi="Times New Roman" w:cs="Times New Roman"/>
          <w:b/>
          <w:color w:val="000000"/>
          <w:shd w:val="clear" w:color="auto" w:fill="FFFFFF"/>
        </w:rPr>
        <w:t>Nature. </w:t>
      </w:r>
      <w:r w:rsidRPr="002E32AF">
        <w:rPr>
          <w:rStyle w:val="element-citation"/>
          <w:rFonts w:ascii="Times New Roman" w:hAnsi="Times New Roman" w:cs="Times New Roman"/>
          <w:b/>
          <w:color w:val="000000"/>
          <w:shd w:val="clear" w:color="auto" w:fill="FFFFFF"/>
        </w:rPr>
        <w:t>2002</w:t>
      </w:r>
      <w:proofErr w:type="gramStart"/>
      <w:r w:rsidRPr="002E32AF">
        <w:rPr>
          <w:rStyle w:val="element-citation"/>
          <w:rFonts w:ascii="Times New Roman" w:hAnsi="Times New Roman" w:cs="Times New Roman"/>
          <w:b/>
          <w:color w:val="000000"/>
          <w:shd w:val="clear" w:color="auto" w:fill="FFFFFF"/>
        </w:rPr>
        <w:t>;</w:t>
      </w:r>
      <w:r w:rsidRPr="002E32AF">
        <w:rPr>
          <w:rStyle w:val="ref-vol"/>
          <w:rFonts w:ascii="Times New Roman" w:hAnsi="Times New Roman" w:cs="Times New Roman"/>
          <w:b/>
          <w:color w:val="000000"/>
          <w:shd w:val="clear" w:color="auto" w:fill="FFFFFF"/>
        </w:rPr>
        <w:t>415</w:t>
      </w:r>
      <w:r w:rsidRPr="002E32AF">
        <w:rPr>
          <w:rStyle w:val="element-citation"/>
          <w:rFonts w:ascii="Times New Roman" w:hAnsi="Times New Roman" w:cs="Times New Roman"/>
          <w:b/>
          <w:color w:val="000000"/>
          <w:shd w:val="clear" w:color="auto" w:fill="FFFFFF"/>
        </w:rPr>
        <w:t>:287</w:t>
      </w:r>
      <w:proofErr w:type="gramEnd"/>
      <w:r w:rsidRPr="002E32AF">
        <w:rPr>
          <w:rStyle w:val="element-citation"/>
          <w:rFonts w:ascii="Times New Roman" w:hAnsi="Times New Roman" w:cs="Times New Roman"/>
          <w:b/>
          <w:color w:val="000000"/>
          <w:shd w:val="clear" w:color="auto" w:fill="FFFFFF"/>
        </w:rPr>
        <w:t xml:space="preserve">–294. </w:t>
      </w:r>
      <w:proofErr w:type="spellStart"/>
      <w:r w:rsidRPr="002E32AF">
        <w:rPr>
          <w:rStyle w:val="element-citation"/>
          <w:rFonts w:ascii="Times New Roman" w:hAnsi="Times New Roman" w:cs="Times New Roman"/>
          <w:b/>
          <w:color w:val="000000"/>
          <w:shd w:val="clear" w:color="auto" w:fill="FFFFFF"/>
        </w:rPr>
        <w:t>doi</w:t>
      </w:r>
      <w:proofErr w:type="spellEnd"/>
      <w:r w:rsidRPr="002E32AF">
        <w:rPr>
          <w:rStyle w:val="element-citation"/>
          <w:rFonts w:ascii="Times New Roman" w:hAnsi="Times New Roman" w:cs="Times New Roman"/>
          <w:b/>
          <w:color w:val="000000"/>
          <w:shd w:val="clear" w:color="auto" w:fill="FFFFFF"/>
        </w:rPr>
        <w:t>: 10.1038/415287a</w:t>
      </w:r>
    </w:p>
    <w:p w14:paraId="154E3789" w14:textId="7CF0B762" w:rsidR="002D000C" w:rsidRPr="00D63F1E" w:rsidRDefault="002D000C" w:rsidP="00D63F1E">
      <w:pPr>
        <w:ind w:left="360"/>
        <w:rPr>
          <w:rFonts w:ascii="Times New Roman" w:hAnsi="Times New Roman" w:cs="Times New Roman"/>
          <w:sz w:val="24"/>
          <w:szCs w:val="24"/>
        </w:rPr>
      </w:pPr>
      <w:r w:rsidRPr="00D63F1E">
        <w:rPr>
          <w:rFonts w:ascii="Times New Roman" w:hAnsi="Times New Roman" w:cs="Times New Roman"/>
          <w:sz w:val="24"/>
          <w:szCs w:val="24"/>
        </w:rPr>
        <w:t xml:space="preserve">This is one of the earliest papers describing the structure of ClC channels from E. </w:t>
      </w:r>
      <w:r w:rsidRPr="00D63F1E">
        <w:rPr>
          <w:rFonts w:ascii="Times New Roman" w:hAnsi="Times New Roman" w:cs="Times New Roman"/>
          <w:i/>
          <w:sz w:val="24"/>
          <w:szCs w:val="24"/>
        </w:rPr>
        <w:t>coli</w:t>
      </w:r>
      <w:r w:rsidRPr="00D63F1E">
        <w:rPr>
          <w:rFonts w:ascii="Times New Roman" w:hAnsi="Times New Roman" w:cs="Times New Roman"/>
          <w:sz w:val="24"/>
          <w:szCs w:val="24"/>
        </w:rPr>
        <w:t xml:space="preserve"> and </w:t>
      </w:r>
      <w:r w:rsidRPr="00D63F1E">
        <w:rPr>
          <w:rFonts w:ascii="Times New Roman" w:hAnsi="Times New Roman" w:cs="Times New Roman"/>
          <w:i/>
          <w:sz w:val="24"/>
          <w:szCs w:val="24"/>
        </w:rPr>
        <w:t>S. typhimurium</w:t>
      </w:r>
      <w:r w:rsidRPr="00D63F1E">
        <w:rPr>
          <w:rFonts w:ascii="Times New Roman" w:hAnsi="Times New Roman" w:cs="Times New Roman"/>
          <w:sz w:val="24"/>
          <w:szCs w:val="24"/>
        </w:rPr>
        <w:t xml:space="preserve">. Although the two-pore structure was already suggested, this demonstrated that the subunits have opposite orientations, or run antiparallel to one another. It also described the how the ion selectivity filter functions for anions and how the ion conduction pathway functions. </w:t>
      </w:r>
    </w:p>
    <w:p w14:paraId="4FA1FE59" w14:textId="77777777" w:rsidR="009C7DBF" w:rsidRPr="002E32AF" w:rsidRDefault="009C7DBF" w:rsidP="00D63F1E">
      <w:pPr>
        <w:rPr>
          <w:rFonts w:ascii="Times New Roman" w:hAnsi="Times New Roman" w:cs="Times New Roman"/>
          <w:b/>
        </w:rPr>
      </w:pPr>
      <w:r w:rsidRPr="002E32AF">
        <w:rPr>
          <w:rFonts w:ascii="Times New Roman" w:hAnsi="Times New Roman" w:cs="Times New Roman"/>
          <w:b/>
          <w:color w:val="000000"/>
          <w:shd w:val="clear" w:color="auto" w:fill="FFFFFF"/>
          <w:lang w:val="de-DE"/>
        </w:rPr>
        <w:t xml:space="preserve">Stölting G., Fischer M., Fahlke Ch. </w:t>
      </w:r>
      <w:r w:rsidRPr="002E32AF">
        <w:rPr>
          <w:rFonts w:ascii="Times New Roman" w:hAnsi="Times New Roman" w:cs="Times New Roman"/>
          <w:b/>
          <w:color w:val="000000"/>
          <w:shd w:val="clear" w:color="auto" w:fill="FFFFFF"/>
        </w:rPr>
        <w:t>(2014b). </w:t>
      </w:r>
      <w:r w:rsidRPr="002E32AF">
        <w:rPr>
          <w:rStyle w:val="ref-title"/>
          <w:rFonts w:ascii="Times New Roman" w:hAnsi="Times New Roman" w:cs="Times New Roman"/>
          <w:b/>
          <w:color w:val="000000"/>
          <w:shd w:val="clear" w:color="auto" w:fill="FFFFFF"/>
        </w:rPr>
        <w:t>ClC-1 and ClC-2 form hetero-dimeric channels with novel protopore functions</w:t>
      </w:r>
      <w:r w:rsidRPr="002E32AF">
        <w:rPr>
          <w:rFonts w:ascii="Times New Roman" w:hAnsi="Times New Roman" w:cs="Times New Roman"/>
          <w:b/>
          <w:color w:val="000000"/>
          <w:shd w:val="clear" w:color="auto" w:fill="FFFFFF"/>
        </w:rPr>
        <w:t>. </w:t>
      </w:r>
      <w:proofErr w:type="spellStart"/>
      <w:r w:rsidRPr="002E32AF">
        <w:rPr>
          <w:rStyle w:val="ref-journal"/>
          <w:rFonts w:ascii="Times New Roman" w:hAnsi="Times New Roman" w:cs="Times New Roman"/>
          <w:b/>
          <w:color w:val="000000"/>
          <w:shd w:val="clear" w:color="auto" w:fill="FFFFFF"/>
        </w:rPr>
        <w:t>Pflugers</w:t>
      </w:r>
      <w:proofErr w:type="spellEnd"/>
      <w:r w:rsidRPr="002E32AF">
        <w:rPr>
          <w:rStyle w:val="ref-journal"/>
          <w:rFonts w:ascii="Times New Roman" w:hAnsi="Times New Roman" w:cs="Times New Roman"/>
          <w:b/>
          <w:color w:val="000000"/>
          <w:shd w:val="clear" w:color="auto" w:fill="FFFFFF"/>
        </w:rPr>
        <w:t xml:space="preserve"> Arch.</w:t>
      </w:r>
      <w:r w:rsidRPr="002E32AF">
        <w:rPr>
          <w:rFonts w:ascii="Times New Roman" w:hAnsi="Times New Roman" w:cs="Times New Roman"/>
          <w:b/>
          <w:color w:val="000000"/>
          <w:shd w:val="clear" w:color="auto" w:fill="FFFFFF"/>
        </w:rPr>
        <w:t> </w:t>
      </w:r>
      <w:r w:rsidRPr="002E32AF">
        <w:rPr>
          <w:rStyle w:val="ref-vol"/>
          <w:rFonts w:ascii="Times New Roman" w:hAnsi="Times New Roman" w:cs="Times New Roman"/>
          <w:b/>
          <w:color w:val="000000"/>
          <w:shd w:val="clear" w:color="auto" w:fill="FFFFFF"/>
        </w:rPr>
        <w:t>466</w:t>
      </w:r>
      <w:r w:rsidRPr="002E32AF">
        <w:rPr>
          <w:rFonts w:ascii="Times New Roman" w:hAnsi="Times New Roman" w:cs="Times New Roman"/>
          <w:b/>
          <w:color w:val="000000"/>
          <w:shd w:val="clear" w:color="auto" w:fill="FFFFFF"/>
        </w:rPr>
        <w:t>, 2191–2204. 10.1007/s00424-014-1490-6</w:t>
      </w:r>
    </w:p>
    <w:p w14:paraId="4C12CA63" w14:textId="08A92EEC" w:rsidR="00AA2198" w:rsidRPr="00D63F1E" w:rsidRDefault="00B111A4" w:rsidP="00D63F1E">
      <w:pPr>
        <w:ind w:left="360"/>
        <w:rPr>
          <w:rFonts w:ascii="Times New Roman" w:hAnsi="Times New Roman" w:cs="Times New Roman"/>
          <w:sz w:val="24"/>
          <w:szCs w:val="24"/>
        </w:rPr>
      </w:pPr>
      <w:r w:rsidRPr="00D63F1E">
        <w:rPr>
          <w:rFonts w:ascii="Times New Roman" w:hAnsi="Times New Roman" w:cs="Times New Roman"/>
          <w:sz w:val="24"/>
          <w:szCs w:val="24"/>
        </w:rPr>
        <w:t>T</w:t>
      </w:r>
      <w:r w:rsidR="006C0327" w:rsidRPr="00D63F1E">
        <w:rPr>
          <w:rFonts w:ascii="Times New Roman" w:hAnsi="Times New Roman" w:cs="Times New Roman"/>
          <w:sz w:val="24"/>
          <w:szCs w:val="24"/>
        </w:rPr>
        <w:t>his paper</w:t>
      </w:r>
      <w:r w:rsidRPr="00D63F1E">
        <w:rPr>
          <w:rFonts w:ascii="Times New Roman" w:hAnsi="Times New Roman" w:cs="Times New Roman"/>
          <w:sz w:val="24"/>
          <w:szCs w:val="24"/>
        </w:rPr>
        <w:t xml:space="preserve"> </w:t>
      </w:r>
      <w:r w:rsidR="006C0327" w:rsidRPr="00D63F1E">
        <w:rPr>
          <w:rFonts w:ascii="Times New Roman" w:hAnsi="Times New Roman" w:cs="Times New Roman"/>
          <w:sz w:val="24"/>
          <w:szCs w:val="24"/>
        </w:rPr>
        <w:t>demonstrates that the gating properties of ClC</w:t>
      </w:r>
      <w:r w:rsidR="003E77F0" w:rsidRPr="00D63F1E">
        <w:rPr>
          <w:rFonts w:ascii="Times New Roman" w:hAnsi="Times New Roman" w:cs="Times New Roman"/>
          <w:sz w:val="24"/>
          <w:szCs w:val="24"/>
        </w:rPr>
        <w:t>-</w:t>
      </w:r>
      <w:r w:rsidR="006C0327" w:rsidRPr="00D63F1E">
        <w:rPr>
          <w:rFonts w:ascii="Times New Roman" w:hAnsi="Times New Roman" w:cs="Times New Roman"/>
          <w:sz w:val="24"/>
          <w:szCs w:val="24"/>
        </w:rPr>
        <w:t>1 &amp;</w:t>
      </w:r>
      <w:r w:rsidR="003E77F0" w:rsidRPr="00D63F1E">
        <w:rPr>
          <w:rFonts w:ascii="Times New Roman" w:hAnsi="Times New Roman" w:cs="Times New Roman"/>
          <w:sz w:val="24"/>
          <w:szCs w:val="24"/>
        </w:rPr>
        <w:t xml:space="preserve"> ClC-</w:t>
      </w:r>
      <w:r w:rsidR="006C0327" w:rsidRPr="00D63F1E">
        <w:rPr>
          <w:rFonts w:ascii="Times New Roman" w:hAnsi="Times New Roman" w:cs="Times New Roman"/>
          <w:sz w:val="24"/>
          <w:szCs w:val="24"/>
        </w:rPr>
        <w:t>2 monome</w:t>
      </w:r>
      <w:r w:rsidR="005F3360" w:rsidRPr="00D63F1E">
        <w:rPr>
          <w:rFonts w:ascii="Times New Roman" w:hAnsi="Times New Roman" w:cs="Times New Roman"/>
          <w:sz w:val="24"/>
          <w:szCs w:val="24"/>
        </w:rPr>
        <w:t>rs are part</w:t>
      </w:r>
      <w:r w:rsidR="003E77F0" w:rsidRPr="00D63F1E">
        <w:rPr>
          <w:rFonts w:ascii="Times New Roman" w:hAnsi="Times New Roman" w:cs="Times New Roman"/>
          <w:sz w:val="24"/>
          <w:szCs w:val="24"/>
        </w:rPr>
        <w:t>ially</w:t>
      </w:r>
      <w:r w:rsidR="005F3360" w:rsidRPr="00D63F1E">
        <w:rPr>
          <w:rFonts w:ascii="Times New Roman" w:hAnsi="Times New Roman" w:cs="Times New Roman"/>
          <w:sz w:val="24"/>
          <w:szCs w:val="24"/>
        </w:rPr>
        <w:t xml:space="preserve"> dependent on their interaction when forming a homodimeric structure. </w:t>
      </w:r>
      <w:r w:rsidR="00522E96" w:rsidRPr="00D63F1E">
        <w:rPr>
          <w:rFonts w:ascii="Times New Roman" w:hAnsi="Times New Roman" w:cs="Times New Roman"/>
          <w:sz w:val="24"/>
          <w:szCs w:val="24"/>
        </w:rPr>
        <w:t xml:space="preserve">Previously, it was believed that the dimeric structure only affected </w:t>
      </w:r>
      <w:r w:rsidR="00DE3EDD" w:rsidRPr="00D63F1E">
        <w:rPr>
          <w:rFonts w:ascii="Times New Roman" w:hAnsi="Times New Roman" w:cs="Times New Roman"/>
          <w:sz w:val="24"/>
          <w:szCs w:val="24"/>
        </w:rPr>
        <w:t>the slow gating of each of the protopores</w:t>
      </w:r>
      <w:r w:rsidR="004D7DF1" w:rsidRPr="00D63F1E">
        <w:rPr>
          <w:rFonts w:ascii="Times New Roman" w:hAnsi="Times New Roman" w:cs="Times New Roman"/>
          <w:sz w:val="24"/>
          <w:szCs w:val="24"/>
        </w:rPr>
        <w:t xml:space="preserve"> and not the fast gating of each protopore. However, </w:t>
      </w:r>
      <w:r w:rsidR="008435A9" w:rsidRPr="00D63F1E">
        <w:rPr>
          <w:rFonts w:ascii="Times New Roman" w:hAnsi="Times New Roman" w:cs="Times New Roman"/>
          <w:sz w:val="24"/>
          <w:szCs w:val="24"/>
        </w:rPr>
        <w:t xml:space="preserve">the formation of the heterodimer </w:t>
      </w:r>
      <w:r w:rsidR="00766855" w:rsidRPr="00D63F1E">
        <w:rPr>
          <w:rFonts w:ascii="Times New Roman" w:hAnsi="Times New Roman" w:cs="Times New Roman"/>
          <w:sz w:val="24"/>
          <w:szCs w:val="24"/>
        </w:rPr>
        <w:t>refutes</w:t>
      </w:r>
      <w:r w:rsidR="008435A9" w:rsidRPr="00D63F1E">
        <w:rPr>
          <w:rFonts w:ascii="Times New Roman" w:hAnsi="Times New Roman" w:cs="Times New Roman"/>
          <w:sz w:val="24"/>
          <w:szCs w:val="24"/>
        </w:rPr>
        <w:t xml:space="preserve"> this evidence because </w:t>
      </w:r>
      <w:r w:rsidR="005D6B69" w:rsidRPr="00D63F1E">
        <w:rPr>
          <w:rFonts w:ascii="Times New Roman" w:hAnsi="Times New Roman" w:cs="Times New Roman"/>
          <w:sz w:val="24"/>
          <w:szCs w:val="24"/>
        </w:rPr>
        <w:t xml:space="preserve">both the fast and the slow gating of each protopore was altered when they only expected the slow gating to be. </w:t>
      </w:r>
    </w:p>
    <w:p w14:paraId="0E793E4A" w14:textId="77777777" w:rsidR="00EC106A" w:rsidRPr="002E32AF" w:rsidRDefault="00EC106A" w:rsidP="00D63F1E">
      <w:pPr>
        <w:rPr>
          <w:rFonts w:ascii="Times New Roman" w:hAnsi="Times New Roman" w:cs="Times New Roman"/>
          <w:b/>
        </w:rPr>
      </w:pPr>
      <w:r w:rsidRPr="002E32AF">
        <w:rPr>
          <w:rFonts w:ascii="Times New Roman" w:hAnsi="Times New Roman" w:cs="Times New Roman"/>
          <w:b/>
          <w:color w:val="000000"/>
          <w:shd w:val="clear" w:color="auto" w:fill="FFFFFF"/>
        </w:rPr>
        <w:t xml:space="preserve">Robertson JL, </w:t>
      </w:r>
      <w:proofErr w:type="spellStart"/>
      <w:r w:rsidRPr="002E32AF">
        <w:rPr>
          <w:rFonts w:ascii="Times New Roman" w:hAnsi="Times New Roman" w:cs="Times New Roman"/>
          <w:b/>
          <w:color w:val="000000"/>
          <w:shd w:val="clear" w:color="auto" w:fill="FFFFFF"/>
        </w:rPr>
        <w:t>Kolmakova-Partensky</w:t>
      </w:r>
      <w:proofErr w:type="spellEnd"/>
      <w:r w:rsidRPr="002E32AF">
        <w:rPr>
          <w:rFonts w:ascii="Times New Roman" w:hAnsi="Times New Roman" w:cs="Times New Roman"/>
          <w:b/>
          <w:color w:val="000000"/>
          <w:shd w:val="clear" w:color="auto" w:fill="FFFFFF"/>
        </w:rPr>
        <w:t xml:space="preserve"> L, Miller C. Design, function and structure of a monomeric ClC transporter. </w:t>
      </w:r>
      <w:r w:rsidRPr="002E32AF">
        <w:rPr>
          <w:rStyle w:val="ref-journal"/>
          <w:rFonts w:ascii="Times New Roman" w:hAnsi="Times New Roman" w:cs="Times New Roman"/>
          <w:b/>
          <w:color w:val="000000"/>
          <w:shd w:val="clear" w:color="auto" w:fill="FFFFFF"/>
        </w:rPr>
        <w:t>Nature. </w:t>
      </w:r>
      <w:r w:rsidRPr="002E32AF">
        <w:rPr>
          <w:rFonts w:ascii="Times New Roman" w:hAnsi="Times New Roman" w:cs="Times New Roman"/>
          <w:b/>
          <w:color w:val="000000"/>
          <w:shd w:val="clear" w:color="auto" w:fill="FFFFFF"/>
        </w:rPr>
        <w:t>2010</w:t>
      </w:r>
      <w:proofErr w:type="gramStart"/>
      <w:r w:rsidRPr="002E32AF">
        <w:rPr>
          <w:rFonts w:ascii="Times New Roman" w:hAnsi="Times New Roman" w:cs="Times New Roman"/>
          <w:b/>
          <w:color w:val="000000"/>
          <w:shd w:val="clear" w:color="auto" w:fill="FFFFFF"/>
        </w:rPr>
        <w:t>;</w:t>
      </w:r>
      <w:r w:rsidRPr="002E32AF">
        <w:rPr>
          <w:rStyle w:val="ref-vol"/>
          <w:rFonts w:ascii="Times New Roman" w:hAnsi="Times New Roman" w:cs="Times New Roman"/>
          <w:b/>
          <w:color w:val="000000"/>
          <w:shd w:val="clear" w:color="auto" w:fill="FFFFFF"/>
        </w:rPr>
        <w:t>468</w:t>
      </w:r>
      <w:r w:rsidRPr="002E32AF">
        <w:rPr>
          <w:rFonts w:ascii="Times New Roman" w:hAnsi="Times New Roman" w:cs="Times New Roman"/>
          <w:b/>
          <w:color w:val="000000"/>
          <w:shd w:val="clear" w:color="auto" w:fill="FFFFFF"/>
        </w:rPr>
        <w:t>:844</w:t>
      </w:r>
      <w:proofErr w:type="gramEnd"/>
      <w:r w:rsidRPr="002E32AF">
        <w:rPr>
          <w:rFonts w:ascii="Times New Roman" w:hAnsi="Times New Roman" w:cs="Times New Roman"/>
          <w:b/>
          <w:color w:val="000000"/>
          <w:shd w:val="clear" w:color="auto" w:fill="FFFFFF"/>
        </w:rPr>
        <w:t xml:space="preserve">–847. </w:t>
      </w:r>
      <w:proofErr w:type="spellStart"/>
      <w:r w:rsidRPr="002E32AF">
        <w:rPr>
          <w:rFonts w:ascii="Times New Roman" w:hAnsi="Times New Roman" w:cs="Times New Roman"/>
          <w:b/>
          <w:color w:val="000000"/>
          <w:shd w:val="clear" w:color="auto" w:fill="FFFFFF"/>
        </w:rPr>
        <w:t>doi</w:t>
      </w:r>
      <w:proofErr w:type="spellEnd"/>
      <w:r w:rsidRPr="002E32AF">
        <w:rPr>
          <w:rFonts w:ascii="Times New Roman" w:hAnsi="Times New Roman" w:cs="Times New Roman"/>
          <w:b/>
          <w:color w:val="000000"/>
          <w:shd w:val="clear" w:color="auto" w:fill="FFFFFF"/>
        </w:rPr>
        <w:t>: 10.1038/nature09556</w:t>
      </w:r>
    </w:p>
    <w:p w14:paraId="1AB20642" w14:textId="6DF5DF4B" w:rsidR="00000B9C" w:rsidRPr="000E4EA2" w:rsidRDefault="00967BC9" w:rsidP="000E4EA2">
      <w:pPr>
        <w:ind w:left="360"/>
        <w:rPr>
          <w:rFonts w:ascii="Times New Roman" w:hAnsi="Times New Roman" w:cs="Times New Roman"/>
          <w:sz w:val="24"/>
          <w:szCs w:val="24"/>
        </w:rPr>
      </w:pPr>
      <w:r w:rsidRPr="000E4EA2">
        <w:rPr>
          <w:rFonts w:ascii="Times New Roman" w:hAnsi="Times New Roman" w:cs="Times New Roman"/>
          <w:sz w:val="24"/>
          <w:szCs w:val="24"/>
        </w:rPr>
        <w:t xml:space="preserve">Before this paper was published, it was </w:t>
      </w:r>
      <w:r w:rsidR="006E7A8B" w:rsidRPr="000E4EA2">
        <w:rPr>
          <w:rFonts w:ascii="Times New Roman" w:hAnsi="Times New Roman" w:cs="Times New Roman"/>
          <w:sz w:val="24"/>
          <w:szCs w:val="24"/>
        </w:rPr>
        <w:t xml:space="preserve">known that the </w:t>
      </w:r>
      <w:r w:rsidR="00716EBE" w:rsidRPr="000E4EA2">
        <w:rPr>
          <w:rFonts w:ascii="Times New Roman" w:hAnsi="Times New Roman" w:cs="Times New Roman"/>
          <w:sz w:val="24"/>
          <w:szCs w:val="24"/>
        </w:rPr>
        <w:t xml:space="preserve">channels and transporters of the </w:t>
      </w:r>
      <w:r w:rsidR="006E7A8B" w:rsidRPr="000E4EA2">
        <w:rPr>
          <w:rFonts w:ascii="Times New Roman" w:hAnsi="Times New Roman" w:cs="Times New Roman"/>
          <w:sz w:val="24"/>
          <w:szCs w:val="24"/>
        </w:rPr>
        <w:t>ClC family typically formed homodimers</w:t>
      </w:r>
      <w:r w:rsidR="00716EBE" w:rsidRPr="000E4EA2">
        <w:rPr>
          <w:rFonts w:ascii="Times New Roman" w:hAnsi="Times New Roman" w:cs="Times New Roman"/>
          <w:sz w:val="24"/>
          <w:szCs w:val="24"/>
        </w:rPr>
        <w:t>. However, the idea that each monomer could function</w:t>
      </w:r>
      <w:r w:rsidR="00585B48" w:rsidRPr="000E4EA2">
        <w:rPr>
          <w:rFonts w:ascii="Times New Roman" w:hAnsi="Times New Roman" w:cs="Times New Roman"/>
          <w:sz w:val="24"/>
          <w:szCs w:val="24"/>
        </w:rPr>
        <w:t xml:space="preserve"> independently was only an inference. This article </w:t>
      </w:r>
      <w:r w:rsidR="00365CEB" w:rsidRPr="000E4EA2">
        <w:rPr>
          <w:rFonts w:ascii="Times New Roman" w:hAnsi="Times New Roman" w:cs="Times New Roman"/>
          <w:sz w:val="24"/>
          <w:szCs w:val="24"/>
        </w:rPr>
        <w:t>suggests</w:t>
      </w:r>
      <w:r w:rsidR="00585B48" w:rsidRPr="000E4EA2">
        <w:rPr>
          <w:rFonts w:ascii="Times New Roman" w:hAnsi="Times New Roman" w:cs="Times New Roman"/>
          <w:sz w:val="24"/>
          <w:szCs w:val="24"/>
        </w:rPr>
        <w:t xml:space="preserve"> that </w:t>
      </w:r>
      <w:r w:rsidR="003211A6" w:rsidRPr="000E4EA2">
        <w:rPr>
          <w:rFonts w:ascii="Times New Roman" w:hAnsi="Times New Roman" w:cs="Times New Roman"/>
          <w:sz w:val="24"/>
          <w:szCs w:val="24"/>
        </w:rPr>
        <w:t xml:space="preserve">a single monomer (of a transporter) can </w:t>
      </w:r>
      <w:r w:rsidR="00BC2D44" w:rsidRPr="000E4EA2">
        <w:rPr>
          <w:rFonts w:ascii="Times New Roman" w:hAnsi="Times New Roman" w:cs="Times New Roman"/>
          <w:sz w:val="24"/>
          <w:szCs w:val="24"/>
        </w:rPr>
        <w:t>conduct ions independently</w:t>
      </w:r>
      <w:r w:rsidR="00E128A0" w:rsidRPr="000E4EA2">
        <w:rPr>
          <w:rFonts w:ascii="Times New Roman" w:hAnsi="Times New Roman" w:cs="Times New Roman"/>
          <w:sz w:val="24"/>
          <w:szCs w:val="24"/>
        </w:rPr>
        <w:t>.</w:t>
      </w:r>
      <w:r w:rsidR="00B20C08" w:rsidRPr="000E4EA2">
        <w:rPr>
          <w:rFonts w:ascii="Times New Roman" w:hAnsi="Times New Roman" w:cs="Times New Roman"/>
          <w:sz w:val="24"/>
          <w:szCs w:val="24"/>
        </w:rPr>
        <w:t xml:space="preserve"> They did this through muta</w:t>
      </w:r>
      <w:r w:rsidR="002F71BD" w:rsidRPr="000E4EA2">
        <w:rPr>
          <w:rFonts w:ascii="Times New Roman" w:hAnsi="Times New Roman" w:cs="Times New Roman"/>
          <w:sz w:val="24"/>
          <w:szCs w:val="24"/>
        </w:rPr>
        <w:t xml:space="preserve">tions of the leucine and isoleucine side chains </w:t>
      </w:r>
      <w:r w:rsidR="00573964" w:rsidRPr="000E4EA2">
        <w:rPr>
          <w:rFonts w:ascii="Times New Roman" w:hAnsi="Times New Roman" w:cs="Times New Roman"/>
          <w:sz w:val="24"/>
          <w:szCs w:val="24"/>
        </w:rPr>
        <w:t>that normally link</w:t>
      </w:r>
      <w:r w:rsidR="002F71BD" w:rsidRPr="000E4EA2">
        <w:rPr>
          <w:rFonts w:ascii="Times New Roman" w:hAnsi="Times New Roman" w:cs="Times New Roman"/>
          <w:sz w:val="24"/>
          <w:szCs w:val="24"/>
        </w:rPr>
        <w:t xml:space="preserve"> the subunits</w:t>
      </w:r>
      <w:r w:rsidR="00052832" w:rsidRPr="000E4EA2">
        <w:rPr>
          <w:rFonts w:ascii="Times New Roman" w:hAnsi="Times New Roman" w:cs="Times New Roman"/>
          <w:sz w:val="24"/>
          <w:szCs w:val="24"/>
        </w:rPr>
        <w:t xml:space="preserve"> (or monomers) together. The monomers were able to conduct Cl- at half the rate as the dimers</w:t>
      </w:r>
      <w:r w:rsidR="00573964" w:rsidRPr="000E4EA2">
        <w:rPr>
          <w:rFonts w:ascii="Times New Roman" w:hAnsi="Times New Roman" w:cs="Times New Roman"/>
          <w:sz w:val="24"/>
          <w:szCs w:val="24"/>
        </w:rPr>
        <w:t>. Structurally,</w:t>
      </w:r>
      <w:r w:rsidR="00966ED3" w:rsidRPr="000E4EA2">
        <w:rPr>
          <w:rFonts w:ascii="Times New Roman" w:hAnsi="Times New Roman" w:cs="Times New Roman"/>
          <w:sz w:val="24"/>
          <w:szCs w:val="24"/>
        </w:rPr>
        <w:t xml:space="preserve"> the </w:t>
      </w:r>
      <w:r w:rsidR="002D2EBB" w:rsidRPr="000E4EA2">
        <w:rPr>
          <w:rFonts w:ascii="Times New Roman" w:hAnsi="Times New Roman" w:cs="Times New Roman"/>
          <w:sz w:val="24"/>
          <w:szCs w:val="24"/>
        </w:rPr>
        <w:t xml:space="preserve">monomer was very similar to the dimer when </w:t>
      </w:r>
      <w:r w:rsidR="00365CEB" w:rsidRPr="000E4EA2">
        <w:rPr>
          <w:rFonts w:ascii="Times New Roman" w:hAnsi="Times New Roman" w:cs="Times New Roman"/>
          <w:sz w:val="24"/>
          <w:szCs w:val="24"/>
        </w:rPr>
        <w:t xml:space="preserve">their </w:t>
      </w:r>
      <w:r w:rsidR="00C94FB8" w:rsidRPr="000E4EA2">
        <w:rPr>
          <w:rFonts w:ascii="Times New Roman" w:hAnsi="Times New Roman" w:cs="Times New Roman"/>
          <w:sz w:val="24"/>
          <w:szCs w:val="24"/>
        </w:rPr>
        <w:t>crystallized structure</w:t>
      </w:r>
      <w:r w:rsidR="007837CE" w:rsidRPr="000E4EA2">
        <w:rPr>
          <w:rFonts w:ascii="Times New Roman" w:hAnsi="Times New Roman" w:cs="Times New Roman"/>
          <w:sz w:val="24"/>
          <w:szCs w:val="24"/>
        </w:rPr>
        <w:t>s were compared</w:t>
      </w:r>
      <w:r w:rsidR="0067023D" w:rsidRPr="000E4EA2">
        <w:rPr>
          <w:rFonts w:ascii="Times New Roman" w:hAnsi="Times New Roman" w:cs="Times New Roman"/>
          <w:sz w:val="24"/>
          <w:szCs w:val="24"/>
        </w:rPr>
        <w:t xml:space="preserve">, although there were </w:t>
      </w:r>
      <w:r w:rsidR="002447E0" w:rsidRPr="000E4EA2">
        <w:rPr>
          <w:rFonts w:ascii="Times New Roman" w:hAnsi="Times New Roman" w:cs="Times New Roman"/>
          <w:sz w:val="24"/>
          <w:szCs w:val="24"/>
        </w:rPr>
        <w:t xml:space="preserve">still </w:t>
      </w:r>
      <w:r w:rsidR="0067023D" w:rsidRPr="000E4EA2">
        <w:rPr>
          <w:rFonts w:ascii="Times New Roman" w:hAnsi="Times New Roman" w:cs="Times New Roman"/>
          <w:sz w:val="24"/>
          <w:szCs w:val="24"/>
        </w:rPr>
        <w:t>a few differences.</w:t>
      </w:r>
    </w:p>
    <w:p w14:paraId="7614BB28" w14:textId="77777777" w:rsidR="0024272E" w:rsidRPr="002E32AF" w:rsidRDefault="0024272E" w:rsidP="000E4EA2">
      <w:pPr>
        <w:rPr>
          <w:rFonts w:ascii="Times New Roman" w:hAnsi="Times New Roman" w:cs="Times New Roman"/>
          <w:b/>
        </w:rPr>
      </w:pPr>
      <w:r w:rsidRPr="002E32AF">
        <w:rPr>
          <w:rFonts w:ascii="Times New Roman" w:hAnsi="Times New Roman" w:cs="Times New Roman"/>
          <w:b/>
          <w:color w:val="000000"/>
          <w:shd w:val="clear" w:color="auto" w:fill="FFFFFF"/>
        </w:rPr>
        <w:t>Chenal C, Gunner MR. Two Cl Ions and a Glu Compete for a Helix Cage in the CLC Proton/</w:t>
      </w:r>
      <w:proofErr w:type="gramStart"/>
      <w:r w:rsidRPr="002E32AF">
        <w:rPr>
          <w:rFonts w:ascii="Times New Roman" w:hAnsi="Times New Roman" w:cs="Times New Roman"/>
          <w:b/>
          <w:color w:val="000000"/>
          <w:shd w:val="clear" w:color="auto" w:fill="FFFFFF"/>
        </w:rPr>
        <w:t>Cl(</w:t>
      </w:r>
      <w:proofErr w:type="gramEnd"/>
      <w:r w:rsidRPr="002E32AF">
        <w:rPr>
          <w:rFonts w:ascii="Times New Roman" w:hAnsi="Times New Roman" w:cs="Times New Roman"/>
          <w:b/>
          <w:color w:val="000000"/>
          <w:shd w:val="clear" w:color="auto" w:fill="FFFFFF"/>
        </w:rPr>
        <w:t>−) Antiporter. </w:t>
      </w:r>
      <w:proofErr w:type="spellStart"/>
      <w:r w:rsidRPr="002E32AF">
        <w:rPr>
          <w:rStyle w:val="ref-journal"/>
          <w:rFonts w:ascii="Times New Roman" w:hAnsi="Times New Roman" w:cs="Times New Roman"/>
          <w:b/>
          <w:color w:val="000000"/>
          <w:shd w:val="clear" w:color="auto" w:fill="FFFFFF"/>
        </w:rPr>
        <w:t>Biophys</w:t>
      </w:r>
      <w:proofErr w:type="spellEnd"/>
      <w:r w:rsidRPr="002E32AF">
        <w:rPr>
          <w:rStyle w:val="ref-journal"/>
          <w:rFonts w:ascii="Times New Roman" w:hAnsi="Times New Roman" w:cs="Times New Roman"/>
          <w:b/>
          <w:color w:val="000000"/>
          <w:shd w:val="clear" w:color="auto" w:fill="FFFFFF"/>
        </w:rPr>
        <w:t xml:space="preserve"> J. </w:t>
      </w:r>
      <w:r w:rsidRPr="002E32AF">
        <w:rPr>
          <w:rFonts w:ascii="Times New Roman" w:hAnsi="Times New Roman" w:cs="Times New Roman"/>
          <w:b/>
          <w:color w:val="000000"/>
          <w:shd w:val="clear" w:color="auto" w:fill="FFFFFF"/>
        </w:rPr>
        <w:t>2017</w:t>
      </w:r>
      <w:proofErr w:type="gramStart"/>
      <w:r w:rsidRPr="002E32AF">
        <w:rPr>
          <w:rFonts w:ascii="Times New Roman" w:hAnsi="Times New Roman" w:cs="Times New Roman"/>
          <w:b/>
          <w:color w:val="000000"/>
          <w:shd w:val="clear" w:color="auto" w:fill="FFFFFF"/>
        </w:rPr>
        <w:t>;</w:t>
      </w:r>
      <w:r w:rsidRPr="002E32AF">
        <w:rPr>
          <w:rStyle w:val="ref-vol"/>
          <w:rFonts w:ascii="Times New Roman" w:hAnsi="Times New Roman" w:cs="Times New Roman"/>
          <w:b/>
          <w:color w:val="000000"/>
          <w:shd w:val="clear" w:color="auto" w:fill="FFFFFF"/>
        </w:rPr>
        <w:t>113</w:t>
      </w:r>
      <w:r w:rsidRPr="002E32AF">
        <w:rPr>
          <w:rFonts w:ascii="Times New Roman" w:hAnsi="Times New Roman" w:cs="Times New Roman"/>
          <w:b/>
          <w:color w:val="000000"/>
          <w:shd w:val="clear" w:color="auto" w:fill="FFFFFF"/>
        </w:rPr>
        <w:t>:1025</w:t>
      </w:r>
      <w:proofErr w:type="gramEnd"/>
      <w:r w:rsidRPr="002E32AF">
        <w:rPr>
          <w:rFonts w:ascii="Times New Roman" w:hAnsi="Times New Roman" w:cs="Times New Roman"/>
          <w:b/>
          <w:color w:val="000000"/>
          <w:shd w:val="clear" w:color="auto" w:fill="FFFFFF"/>
        </w:rPr>
        <w:t xml:space="preserve">–1036. </w:t>
      </w:r>
      <w:proofErr w:type="spellStart"/>
      <w:r w:rsidRPr="002E32AF">
        <w:rPr>
          <w:rFonts w:ascii="Times New Roman" w:hAnsi="Times New Roman" w:cs="Times New Roman"/>
          <w:b/>
          <w:color w:val="000000"/>
          <w:shd w:val="clear" w:color="auto" w:fill="FFFFFF"/>
        </w:rPr>
        <w:t>doi</w:t>
      </w:r>
      <w:proofErr w:type="spellEnd"/>
      <w:r w:rsidRPr="002E32AF">
        <w:rPr>
          <w:rFonts w:ascii="Times New Roman" w:hAnsi="Times New Roman" w:cs="Times New Roman"/>
          <w:b/>
          <w:color w:val="000000"/>
          <w:shd w:val="clear" w:color="auto" w:fill="FFFFFF"/>
        </w:rPr>
        <w:t>: 10.1016/j.bpj.2017.07.025</w:t>
      </w:r>
    </w:p>
    <w:p w14:paraId="5500AF04" w14:textId="538F83B2" w:rsidR="00233B3B" w:rsidRPr="00233B3B" w:rsidRDefault="00AD65D0" w:rsidP="000E4EA2">
      <w:pPr>
        <w:ind w:left="720"/>
        <w:rPr>
          <w:rStyle w:val="Hyperlink"/>
          <w:rFonts w:ascii="Times New Roman" w:hAnsi="Times New Roman"/>
          <w:color w:val="auto"/>
          <w:sz w:val="24"/>
          <w:szCs w:val="24"/>
          <w:u w:val="none"/>
        </w:rPr>
      </w:pPr>
      <w:r w:rsidRPr="000E4EA2">
        <w:rPr>
          <w:rStyle w:val="Hyperlink"/>
          <w:rFonts w:ascii="Times New Roman" w:hAnsi="Times New Roman"/>
          <w:color w:val="auto"/>
          <w:sz w:val="24"/>
          <w:szCs w:val="24"/>
          <w:u w:val="none"/>
        </w:rPr>
        <w:lastRenderedPageBreak/>
        <w:t xml:space="preserve">The ClC family is split between channels and transporters, and </w:t>
      </w:r>
      <w:r w:rsidR="002E127F" w:rsidRPr="000E4EA2">
        <w:rPr>
          <w:rStyle w:val="Hyperlink"/>
          <w:rFonts w:ascii="Times New Roman" w:hAnsi="Times New Roman"/>
          <w:color w:val="auto"/>
          <w:sz w:val="24"/>
          <w:szCs w:val="24"/>
          <w:u w:val="none"/>
        </w:rPr>
        <w:t>this paper focus</w:t>
      </w:r>
      <w:r w:rsidR="00BB4344">
        <w:rPr>
          <w:rStyle w:val="Hyperlink"/>
          <w:rFonts w:ascii="Times New Roman" w:hAnsi="Times New Roman"/>
          <w:color w:val="auto"/>
          <w:sz w:val="24"/>
          <w:szCs w:val="24"/>
          <w:u w:val="none"/>
        </w:rPr>
        <w:t>ed</w:t>
      </w:r>
      <w:r w:rsidR="002E127F" w:rsidRPr="000E4EA2">
        <w:rPr>
          <w:rStyle w:val="Hyperlink"/>
          <w:rFonts w:ascii="Times New Roman" w:hAnsi="Times New Roman"/>
          <w:color w:val="auto"/>
          <w:sz w:val="24"/>
          <w:szCs w:val="24"/>
          <w:u w:val="none"/>
        </w:rPr>
        <w:t xml:space="preserve"> on the transpo</w:t>
      </w:r>
      <w:r w:rsidR="00F11A64" w:rsidRPr="000E4EA2">
        <w:rPr>
          <w:rStyle w:val="Hyperlink"/>
          <w:rFonts w:ascii="Times New Roman" w:hAnsi="Times New Roman"/>
          <w:color w:val="auto"/>
          <w:sz w:val="24"/>
          <w:szCs w:val="24"/>
          <w:u w:val="none"/>
        </w:rPr>
        <w:t>rter. I</w:t>
      </w:r>
      <w:r w:rsidR="009D7427" w:rsidRPr="000E4EA2">
        <w:rPr>
          <w:rStyle w:val="Hyperlink"/>
          <w:rFonts w:ascii="Times New Roman" w:hAnsi="Times New Roman"/>
          <w:color w:val="auto"/>
          <w:sz w:val="24"/>
          <w:szCs w:val="24"/>
          <w:u w:val="none"/>
        </w:rPr>
        <w:t>t has been shown previo</w:t>
      </w:r>
      <w:r w:rsidR="002E127F" w:rsidRPr="000E4EA2">
        <w:rPr>
          <w:rStyle w:val="Hyperlink"/>
          <w:rFonts w:ascii="Times New Roman" w:hAnsi="Times New Roman"/>
          <w:color w:val="auto"/>
          <w:sz w:val="24"/>
          <w:szCs w:val="24"/>
          <w:u w:val="none"/>
        </w:rPr>
        <w:t>usly that</w:t>
      </w:r>
      <w:r w:rsidR="00C07A8F" w:rsidRPr="000E4EA2">
        <w:rPr>
          <w:rStyle w:val="Hyperlink"/>
          <w:rFonts w:ascii="Times New Roman" w:hAnsi="Times New Roman"/>
          <w:color w:val="auto"/>
          <w:sz w:val="24"/>
          <w:szCs w:val="24"/>
          <w:u w:val="none"/>
        </w:rPr>
        <w:t xml:space="preserve"> transporters will pump two Cl- ions in the opposite direction</w:t>
      </w:r>
      <w:r w:rsidR="00B326F9" w:rsidRPr="000E4EA2">
        <w:rPr>
          <w:rStyle w:val="Hyperlink"/>
          <w:rFonts w:ascii="Times New Roman" w:hAnsi="Times New Roman"/>
          <w:color w:val="auto"/>
          <w:sz w:val="24"/>
          <w:szCs w:val="24"/>
          <w:u w:val="none"/>
        </w:rPr>
        <w:t xml:space="preserve"> of one proton.</w:t>
      </w:r>
      <w:r w:rsidR="009036DD" w:rsidRPr="000E4EA2">
        <w:rPr>
          <w:rStyle w:val="Hyperlink"/>
          <w:rFonts w:ascii="Times New Roman" w:hAnsi="Times New Roman"/>
          <w:color w:val="auto"/>
          <w:sz w:val="24"/>
          <w:szCs w:val="24"/>
          <w:u w:val="none"/>
        </w:rPr>
        <w:t xml:space="preserve"> Th</w:t>
      </w:r>
      <w:r w:rsidR="00EA1DC2" w:rsidRPr="000E4EA2">
        <w:rPr>
          <w:rStyle w:val="Hyperlink"/>
          <w:rFonts w:ascii="Times New Roman" w:hAnsi="Times New Roman"/>
          <w:color w:val="auto"/>
          <w:sz w:val="24"/>
          <w:szCs w:val="24"/>
          <w:u w:val="none"/>
        </w:rPr>
        <w:t xml:space="preserve">e purpose of this paper was to see if </w:t>
      </w:r>
      <w:r w:rsidR="00C95214" w:rsidRPr="000E4EA2">
        <w:rPr>
          <w:rStyle w:val="Hyperlink"/>
          <w:rFonts w:ascii="Times New Roman" w:hAnsi="Times New Roman"/>
          <w:color w:val="auto"/>
          <w:sz w:val="24"/>
          <w:szCs w:val="24"/>
          <w:u w:val="none"/>
        </w:rPr>
        <w:t xml:space="preserve">and how this 2:1 </w:t>
      </w:r>
      <w:r w:rsidR="00BA1BE7">
        <w:rPr>
          <w:rStyle w:val="Hyperlink"/>
          <w:rFonts w:ascii="Times New Roman" w:hAnsi="Times New Roman"/>
          <w:color w:val="auto"/>
          <w:sz w:val="24"/>
          <w:szCs w:val="24"/>
          <w:u w:val="none"/>
        </w:rPr>
        <w:t xml:space="preserve">ion </w:t>
      </w:r>
      <w:r w:rsidR="00C95214" w:rsidRPr="000E4EA2">
        <w:rPr>
          <w:rStyle w:val="Hyperlink"/>
          <w:rFonts w:ascii="Times New Roman" w:hAnsi="Times New Roman"/>
          <w:color w:val="auto"/>
          <w:sz w:val="24"/>
          <w:szCs w:val="24"/>
          <w:u w:val="none"/>
        </w:rPr>
        <w:t>exchange</w:t>
      </w:r>
      <w:r w:rsidR="00BA1BE7">
        <w:rPr>
          <w:rStyle w:val="Hyperlink"/>
          <w:rFonts w:ascii="Times New Roman" w:hAnsi="Times New Roman"/>
          <w:color w:val="auto"/>
          <w:sz w:val="24"/>
          <w:szCs w:val="24"/>
          <w:u w:val="none"/>
        </w:rPr>
        <w:t xml:space="preserve"> is</w:t>
      </w:r>
      <w:r w:rsidR="00C95214" w:rsidRPr="000E4EA2">
        <w:rPr>
          <w:rStyle w:val="Hyperlink"/>
          <w:rFonts w:ascii="Times New Roman" w:hAnsi="Times New Roman"/>
          <w:color w:val="auto"/>
          <w:sz w:val="24"/>
          <w:szCs w:val="24"/>
          <w:u w:val="none"/>
        </w:rPr>
        <w:t xml:space="preserve"> thermodynamically favorable</w:t>
      </w:r>
      <w:r w:rsidR="008C058F" w:rsidRPr="000E4EA2">
        <w:rPr>
          <w:rStyle w:val="Hyperlink"/>
          <w:rFonts w:ascii="Times New Roman" w:hAnsi="Times New Roman"/>
          <w:color w:val="auto"/>
          <w:sz w:val="24"/>
          <w:szCs w:val="24"/>
          <w:u w:val="none"/>
        </w:rPr>
        <w:t>. There are three binding sites for Cl-</w:t>
      </w:r>
      <w:r w:rsidR="00705D1A" w:rsidRPr="000E4EA2">
        <w:rPr>
          <w:rStyle w:val="Hyperlink"/>
          <w:rFonts w:ascii="Times New Roman" w:hAnsi="Times New Roman"/>
          <w:color w:val="auto"/>
          <w:sz w:val="24"/>
          <w:szCs w:val="24"/>
          <w:u w:val="none"/>
        </w:rPr>
        <w:t>: extracellular (S</w:t>
      </w:r>
      <w:r w:rsidR="00705D1A" w:rsidRPr="000E4EA2">
        <w:rPr>
          <w:rStyle w:val="Hyperlink"/>
          <w:rFonts w:ascii="Times New Roman" w:hAnsi="Times New Roman"/>
          <w:color w:val="auto"/>
          <w:sz w:val="24"/>
          <w:szCs w:val="24"/>
          <w:u w:val="none"/>
          <w:vertAlign w:val="subscript"/>
        </w:rPr>
        <w:t>X</w:t>
      </w:r>
      <w:r w:rsidR="00705D1A" w:rsidRPr="000E4EA2">
        <w:rPr>
          <w:rStyle w:val="Hyperlink"/>
          <w:rFonts w:ascii="Times New Roman" w:hAnsi="Times New Roman"/>
          <w:color w:val="auto"/>
          <w:sz w:val="24"/>
          <w:szCs w:val="24"/>
          <w:u w:val="none"/>
        </w:rPr>
        <w:t>), central (S</w:t>
      </w:r>
      <w:r w:rsidR="00705D1A" w:rsidRPr="000E4EA2">
        <w:rPr>
          <w:rStyle w:val="Hyperlink"/>
          <w:rFonts w:ascii="Times New Roman" w:hAnsi="Times New Roman"/>
          <w:color w:val="auto"/>
          <w:sz w:val="24"/>
          <w:szCs w:val="24"/>
          <w:u w:val="none"/>
          <w:vertAlign w:val="subscript"/>
        </w:rPr>
        <w:t>C</w:t>
      </w:r>
      <w:r w:rsidR="00AA56E9" w:rsidRPr="000E4EA2">
        <w:rPr>
          <w:rStyle w:val="Hyperlink"/>
          <w:rFonts w:ascii="Times New Roman" w:hAnsi="Times New Roman"/>
          <w:color w:val="auto"/>
          <w:sz w:val="24"/>
          <w:szCs w:val="24"/>
          <w:u w:val="none"/>
        </w:rPr>
        <w:t>), and intra</w:t>
      </w:r>
      <w:r w:rsidR="00544E9A" w:rsidRPr="000E4EA2">
        <w:rPr>
          <w:rStyle w:val="Hyperlink"/>
          <w:rFonts w:ascii="Times New Roman" w:hAnsi="Times New Roman"/>
          <w:color w:val="auto"/>
          <w:sz w:val="24"/>
          <w:szCs w:val="24"/>
          <w:u w:val="none"/>
        </w:rPr>
        <w:t>cellular (S</w:t>
      </w:r>
      <w:r w:rsidR="005B376E" w:rsidRPr="000E4EA2">
        <w:rPr>
          <w:rStyle w:val="Hyperlink"/>
          <w:rFonts w:ascii="Times New Roman" w:hAnsi="Times New Roman"/>
          <w:color w:val="auto"/>
          <w:sz w:val="24"/>
          <w:szCs w:val="24"/>
          <w:u w:val="none"/>
          <w:vertAlign w:val="subscript"/>
        </w:rPr>
        <w:t>I</w:t>
      </w:r>
      <w:r w:rsidR="005B376E" w:rsidRPr="000E4EA2">
        <w:rPr>
          <w:rStyle w:val="Hyperlink"/>
          <w:rFonts w:ascii="Times New Roman" w:hAnsi="Times New Roman"/>
          <w:color w:val="auto"/>
          <w:sz w:val="24"/>
          <w:szCs w:val="24"/>
          <w:u w:val="none"/>
        </w:rPr>
        <w:t xml:space="preserve">) and one binding site for </w:t>
      </w:r>
      <w:r w:rsidR="0094313C" w:rsidRPr="000E4EA2">
        <w:rPr>
          <w:rStyle w:val="Hyperlink"/>
          <w:rFonts w:ascii="Times New Roman" w:hAnsi="Times New Roman"/>
          <w:color w:val="auto"/>
          <w:sz w:val="24"/>
          <w:szCs w:val="24"/>
          <w:u w:val="none"/>
        </w:rPr>
        <w:t xml:space="preserve">H+: the extracellular </w:t>
      </w:r>
      <w:r w:rsidR="00AF62AA" w:rsidRPr="000E4EA2">
        <w:rPr>
          <w:rStyle w:val="Hyperlink"/>
          <w:rFonts w:ascii="Times New Roman" w:hAnsi="Times New Roman"/>
          <w:color w:val="auto"/>
          <w:sz w:val="24"/>
          <w:szCs w:val="24"/>
          <w:u w:val="none"/>
        </w:rPr>
        <w:t>Glu (E</w:t>
      </w:r>
      <w:r w:rsidR="006703EE" w:rsidRPr="000E4EA2">
        <w:rPr>
          <w:rStyle w:val="Hyperlink"/>
          <w:rFonts w:ascii="Times New Roman" w:hAnsi="Times New Roman"/>
          <w:color w:val="auto"/>
          <w:sz w:val="24"/>
          <w:szCs w:val="24"/>
          <w:u w:val="none"/>
          <w:vertAlign w:val="subscript"/>
        </w:rPr>
        <w:t>X</w:t>
      </w:r>
      <w:r w:rsidR="00AF62AA" w:rsidRPr="000E4EA2">
        <w:rPr>
          <w:rStyle w:val="Hyperlink"/>
          <w:rFonts w:ascii="Times New Roman" w:hAnsi="Times New Roman"/>
          <w:color w:val="auto"/>
          <w:sz w:val="24"/>
          <w:szCs w:val="24"/>
          <w:u w:val="none"/>
        </w:rPr>
        <w:t xml:space="preserve">). </w:t>
      </w:r>
      <w:r w:rsidR="009B3B09" w:rsidRPr="000E4EA2">
        <w:rPr>
          <w:rStyle w:val="Hyperlink"/>
          <w:rFonts w:ascii="Times New Roman" w:hAnsi="Times New Roman"/>
          <w:color w:val="auto"/>
          <w:sz w:val="24"/>
          <w:szCs w:val="24"/>
          <w:u w:val="none"/>
        </w:rPr>
        <w:t>Binding of one Cl- to S</w:t>
      </w:r>
      <w:r w:rsidR="009B3B09" w:rsidRPr="000E4EA2">
        <w:rPr>
          <w:rStyle w:val="Hyperlink"/>
          <w:rFonts w:ascii="Times New Roman" w:hAnsi="Times New Roman"/>
          <w:color w:val="auto"/>
          <w:sz w:val="24"/>
          <w:szCs w:val="24"/>
          <w:u w:val="none"/>
          <w:vertAlign w:val="subscript"/>
        </w:rPr>
        <w:t>X</w:t>
      </w:r>
      <w:r w:rsidR="009B3B09" w:rsidRPr="000E4EA2">
        <w:rPr>
          <w:rStyle w:val="Hyperlink"/>
          <w:rFonts w:ascii="Times New Roman" w:hAnsi="Times New Roman"/>
          <w:color w:val="auto"/>
          <w:sz w:val="24"/>
          <w:szCs w:val="24"/>
          <w:u w:val="none"/>
        </w:rPr>
        <w:t xml:space="preserve"> </w:t>
      </w:r>
      <w:r w:rsidR="00D95487" w:rsidRPr="000E4EA2">
        <w:rPr>
          <w:rStyle w:val="Hyperlink"/>
          <w:rFonts w:ascii="Times New Roman" w:hAnsi="Times New Roman"/>
          <w:color w:val="auto"/>
          <w:sz w:val="24"/>
          <w:szCs w:val="24"/>
          <w:u w:val="none"/>
        </w:rPr>
        <w:t>is coupled to outward movement of E</w:t>
      </w:r>
      <w:r w:rsidR="00D95487" w:rsidRPr="000E4EA2">
        <w:rPr>
          <w:rStyle w:val="Hyperlink"/>
          <w:rFonts w:ascii="Times New Roman" w:hAnsi="Times New Roman"/>
          <w:color w:val="auto"/>
          <w:sz w:val="24"/>
          <w:szCs w:val="24"/>
          <w:u w:val="none"/>
          <w:vertAlign w:val="subscript"/>
        </w:rPr>
        <w:t>X</w:t>
      </w:r>
      <w:r w:rsidR="000F3452" w:rsidRPr="000E4EA2">
        <w:rPr>
          <w:rStyle w:val="Hyperlink"/>
          <w:rFonts w:ascii="Times New Roman" w:hAnsi="Times New Roman"/>
          <w:color w:val="auto"/>
          <w:sz w:val="24"/>
          <w:szCs w:val="24"/>
          <w:u w:val="none"/>
        </w:rPr>
        <w:t xml:space="preserve">, which increases its proton binding affinity. This isn’t observed </w:t>
      </w:r>
      <w:r w:rsidR="003F0096" w:rsidRPr="000E4EA2">
        <w:rPr>
          <w:rStyle w:val="Hyperlink"/>
          <w:rFonts w:ascii="Times New Roman" w:hAnsi="Times New Roman"/>
          <w:color w:val="auto"/>
          <w:sz w:val="24"/>
          <w:szCs w:val="24"/>
          <w:u w:val="none"/>
        </w:rPr>
        <w:t>w</w:t>
      </w:r>
      <w:r w:rsidR="0080571B" w:rsidRPr="000E4EA2">
        <w:rPr>
          <w:rStyle w:val="Hyperlink"/>
          <w:rFonts w:ascii="Times New Roman" w:hAnsi="Times New Roman"/>
          <w:color w:val="auto"/>
          <w:sz w:val="24"/>
          <w:szCs w:val="24"/>
          <w:u w:val="none"/>
        </w:rPr>
        <w:t>hen Cl- binds to S</w:t>
      </w:r>
      <w:r w:rsidR="0080571B" w:rsidRPr="000E4EA2">
        <w:rPr>
          <w:rStyle w:val="Hyperlink"/>
          <w:rFonts w:ascii="Times New Roman" w:hAnsi="Times New Roman"/>
          <w:color w:val="auto"/>
          <w:sz w:val="24"/>
          <w:szCs w:val="24"/>
          <w:u w:val="none"/>
          <w:vertAlign w:val="subscript"/>
        </w:rPr>
        <w:t>C</w:t>
      </w:r>
      <w:r w:rsidR="0080571B" w:rsidRPr="000E4EA2">
        <w:rPr>
          <w:rStyle w:val="Hyperlink"/>
          <w:rFonts w:ascii="Times New Roman" w:hAnsi="Times New Roman"/>
          <w:color w:val="auto"/>
          <w:sz w:val="24"/>
          <w:szCs w:val="24"/>
          <w:u w:val="none"/>
        </w:rPr>
        <w:t xml:space="preserve">. They also showed that </w:t>
      </w:r>
      <w:r w:rsidR="00980F48" w:rsidRPr="000E4EA2">
        <w:rPr>
          <w:rStyle w:val="Hyperlink"/>
          <w:rFonts w:ascii="Times New Roman" w:hAnsi="Times New Roman"/>
          <w:color w:val="auto"/>
          <w:sz w:val="24"/>
          <w:szCs w:val="24"/>
          <w:u w:val="none"/>
        </w:rPr>
        <w:t xml:space="preserve">having two Cl- ions bound at the same time is the most </w:t>
      </w:r>
      <w:r w:rsidR="00C27A5D" w:rsidRPr="000E4EA2">
        <w:rPr>
          <w:rStyle w:val="Hyperlink"/>
          <w:rFonts w:ascii="Times New Roman" w:hAnsi="Times New Roman"/>
          <w:color w:val="auto"/>
          <w:sz w:val="24"/>
          <w:szCs w:val="24"/>
          <w:u w:val="none"/>
        </w:rPr>
        <w:t>thermodynamically favo</w:t>
      </w:r>
      <w:r w:rsidR="007A4568" w:rsidRPr="000E4EA2">
        <w:rPr>
          <w:rStyle w:val="Hyperlink"/>
          <w:rFonts w:ascii="Times New Roman" w:hAnsi="Times New Roman"/>
          <w:color w:val="auto"/>
          <w:sz w:val="24"/>
          <w:szCs w:val="24"/>
          <w:u w:val="none"/>
        </w:rPr>
        <w:t>red state</w:t>
      </w:r>
      <w:r w:rsidR="00712850" w:rsidRPr="000E4EA2">
        <w:rPr>
          <w:rStyle w:val="Hyperlink"/>
          <w:rFonts w:ascii="Times New Roman" w:hAnsi="Times New Roman"/>
          <w:color w:val="auto"/>
          <w:sz w:val="24"/>
          <w:szCs w:val="24"/>
          <w:u w:val="none"/>
        </w:rPr>
        <w:t xml:space="preserve">, which </w:t>
      </w:r>
      <w:r w:rsidR="00222801" w:rsidRPr="000E4EA2">
        <w:rPr>
          <w:rStyle w:val="Hyperlink"/>
          <w:rFonts w:ascii="Times New Roman" w:hAnsi="Times New Roman"/>
          <w:color w:val="auto"/>
          <w:sz w:val="24"/>
          <w:szCs w:val="24"/>
          <w:u w:val="none"/>
        </w:rPr>
        <w:t>agrees</w:t>
      </w:r>
      <w:r w:rsidR="00712850" w:rsidRPr="000E4EA2">
        <w:rPr>
          <w:rStyle w:val="Hyperlink"/>
          <w:rFonts w:ascii="Times New Roman" w:hAnsi="Times New Roman"/>
          <w:color w:val="auto"/>
          <w:sz w:val="24"/>
          <w:szCs w:val="24"/>
          <w:u w:val="none"/>
        </w:rPr>
        <w:t xml:space="preserve"> with experimental observations. </w:t>
      </w:r>
    </w:p>
    <w:p w14:paraId="161CF309" w14:textId="77777777" w:rsidR="00DE25D4" w:rsidRPr="002E32AF" w:rsidRDefault="00DE25D4" w:rsidP="00233B3B">
      <w:pPr>
        <w:rPr>
          <w:rFonts w:ascii="Times New Roman" w:hAnsi="Times New Roman" w:cs="Times New Roman"/>
          <w:b/>
        </w:rPr>
      </w:pPr>
      <w:r w:rsidRPr="002E32AF">
        <w:rPr>
          <w:rFonts w:ascii="Times New Roman" w:hAnsi="Times New Roman" w:cs="Times New Roman"/>
          <w:b/>
          <w:color w:val="000000"/>
          <w:shd w:val="clear" w:color="auto" w:fill="FFFFFF"/>
        </w:rPr>
        <w:t>Amjad A, Hernandez-</w:t>
      </w:r>
      <w:proofErr w:type="spellStart"/>
      <w:r w:rsidRPr="002E32AF">
        <w:rPr>
          <w:rFonts w:ascii="Times New Roman" w:hAnsi="Times New Roman" w:cs="Times New Roman"/>
          <w:b/>
          <w:color w:val="000000"/>
          <w:shd w:val="clear" w:color="auto" w:fill="FFFFFF"/>
        </w:rPr>
        <w:t>Clavijo</w:t>
      </w:r>
      <w:proofErr w:type="spellEnd"/>
      <w:r w:rsidRPr="002E32AF">
        <w:rPr>
          <w:rFonts w:ascii="Times New Roman" w:hAnsi="Times New Roman" w:cs="Times New Roman"/>
          <w:b/>
          <w:color w:val="000000"/>
          <w:shd w:val="clear" w:color="auto" w:fill="FFFFFF"/>
        </w:rPr>
        <w:t xml:space="preserve"> A, </w:t>
      </w:r>
      <w:proofErr w:type="spellStart"/>
      <w:r w:rsidRPr="002E32AF">
        <w:rPr>
          <w:rFonts w:ascii="Times New Roman" w:hAnsi="Times New Roman" w:cs="Times New Roman"/>
          <w:b/>
          <w:color w:val="000000"/>
          <w:shd w:val="clear" w:color="auto" w:fill="FFFFFF"/>
        </w:rPr>
        <w:t>Pifferi</w:t>
      </w:r>
      <w:proofErr w:type="spellEnd"/>
      <w:r w:rsidRPr="002E32AF">
        <w:rPr>
          <w:rFonts w:ascii="Times New Roman" w:hAnsi="Times New Roman" w:cs="Times New Roman"/>
          <w:b/>
          <w:color w:val="000000"/>
          <w:shd w:val="clear" w:color="auto" w:fill="FFFFFF"/>
        </w:rPr>
        <w:t xml:space="preserve"> S, </w:t>
      </w:r>
      <w:proofErr w:type="spellStart"/>
      <w:r w:rsidRPr="002E32AF">
        <w:rPr>
          <w:rFonts w:ascii="Times New Roman" w:hAnsi="Times New Roman" w:cs="Times New Roman"/>
          <w:b/>
          <w:color w:val="000000"/>
          <w:shd w:val="clear" w:color="auto" w:fill="FFFFFF"/>
        </w:rPr>
        <w:t>Maurya</w:t>
      </w:r>
      <w:proofErr w:type="spellEnd"/>
      <w:r w:rsidRPr="002E32AF">
        <w:rPr>
          <w:rFonts w:ascii="Times New Roman" w:hAnsi="Times New Roman" w:cs="Times New Roman"/>
          <w:b/>
          <w:color w:val="000000"/>
          <w:shd w:val="clear" w:color="auto" w:fill="FFFFFF"/>
        </w:rPr>
        <w:t xml:space="preserve"> DK, Boccaccio A, </w:t>
      </w:r>
      <w:proofErr w:type="spellStart"/>
      <w:r w:rsidRPr="002E32AF">
        <w:rPr>
          <w:rFonts w:ascii="Times New Roman" w:hAnsi="Times New Roman" w:cs="Times New Roman"/>
          <w:b/>
          <w:color w:val="000000"/>
          <w:shd w:val="clear" w:color="auto" w:fill="FFFFFF"/>
        </w:rPr>
        <w:t>Franzot</w:t>
      </w:r>
      <w:proofErr w:type="spellEnd"/>
      <w:r w:rsidRPr="002E32AF">
        <w:rPr>
          <w:rFonts w:ascii="Times New Roman" w:hAnsi="Times New Roman" w:cs="Times New Roman"/>
          <w:b/>
          <w:color w:val="000000"/>
          <w:shd w:val="clear" w:color="auto" w:fill="FFFFFF"/>
        </w:rPr>
        <w:t xml:space="preserve"> J, Rock JR, </w:t>
      </w:r>
      <w:proofErr w:type="spellStart"/>
      <w:r w:rsidRPr="002E32AF">
        <w:rPr>
          <w:rFonts w:ascii="Times New Roman" w:hAnsi="Times New Roman" w:cs="Times New Roman"/>
          <w:b/>
          <w:color w:val="000000"/>
          <w:shd w:val="clear" w:color="auto" w:fill="FFFFFF"/>
        </w:rPr>
        <w:t>Menini</w:t>
      </w:r>
      <w:proofErr w:type="spellEnd"/>
      <w:r w:rsidRPr="002E32AF">
        <w:rPr>
          <w:rFonts w:ascii="Times New Roman" w:hAnsi="Times New Roman" w:cs="Times New Roman"/>
          <w:b/>
          <w:color w:val="000000"/>
          <w:shd w:val="clear" w:color="auto" w:fill="FFFFFF"/>
        </w:rPr>
        <w:t xml:space="preserve"> A. 2015. </w:t>
      </w:r>
      <w:r w:rsidRPr="002E32AF">
        <w:rPr>
          <w:rStyle w:val="ref-title"/>
          <w:rFonts w:ascii="Times New Roman" w:hAnsi="Times New Roman" w:cs="Times New Roman"/>
          <w:b/>
          <w:color w:val="000000"/>
          <w:shd w:val="clear" w:color="auto" w:fill="FFFFFF"/>
        </w:rPr>
        <w:t>Conditional knockout of TMEM16A/anoctamin1 abolishes the calcium-activated chloride current in mouse vomeronasal sensory neurons</w:t>
      </w:r>
      <w:r w:rsidRPr="002E32AF">
        <w:rPr>
          <w:rFonts w:ascii="Times New Roman" w:hAnsi="Times New Roman" w:cs="Times New Roman"/>
          <w:b/>
          <w:color w:val="000000"/>
          <w:shd w:val="clear" w:color="auto" w:fill="FFFFFF"/>
        </w:rPr>
        <w:t>. </w:t>
      </w:r>
      <w:r w:rsidRPr="002E32AF">
        <w:rPr>
          <w:rStyle w:val="ref-journal"/>
          <w:rFonts w:ascii="Times New Roman" w:hAnsi="Times New Roman" w:cs="Times New Roman"/>
          <w:b/>
          <w:color w:val="000000"/>
          <w:shd w:val="clear" w:color="auto" w:fill="FFFFFF"/>
        </w:rPr>
        <w:t>J Gen Physiol</w:t>
      </w:r>
      <w:r w:rsidRPr="002E32AF">
        <w:rPr>
          <w:rFonts w:ascii="Times New Roman" w:hAnsi="Times New Roman" w:cs="Times New Roman"/>
          <w:b/>
          <w:color w:val="000000"/>
          <w:shd w:val="clear" w:color="auto" w:fill="FFFFFF"/>
        </w:rPr>
        <w:t>. </w:t>
      </w:r>
      <w:r w:rsidRPr="002E32AF">
        <w:rPr>
          <w:rStyle w:val="ref-vol"/>
          <w:rFonts w:ascii="Times New Roman" w:hAnsi="Times New Roman" w:cs="Times New Roman"/>
          <w:b/>
          <w:color w:val="000000"/>
          <w:shd w:val="clear" w:color="auto" w:fill="FFFFFF"/>
        </w:rPr>
        <w:t>145</w:t>
      </w:r>
      <w:r w:rsidRPr="002E32AF">
        <w:rPr>
          <w:rFonts w:ascii="Times New Roman" w:hAnsi="Times New Roman" w:cs="Times New Roman"/>
          <w:b/>
          <w:color w:val="000000"/>
          <w:shd w:val="clear" w:color="auto" w:fill="FFFFFF"/>
        </w:rPr>
        <w:t>:285–301</w:t>
      </w:r>
    </w:p>
    <w:p w14:paraId="2BBF50E0" w14:textId="20F5F0A0" w:rsidR="002C5130" w:rsidRPr="00233B3B" w:rsidRDefault="002C5130" w:rsidP="00233B3B">
      <w:pPr>
        <w:ind w:left="360"/>
        <w:rPr>
          <w:rFonts w:ascii="Times New Roman" w:hAnsi="Times New Roman" w:cs="Times New Roman"/>
          <w:sz w:val="24"/>
          <w:szCs w:val="24"/>
        </w:rPr>
      </w:pPr>
      <w:r w:rsidRPr="00233B3B">
        <w:rPr>
          <w:rFonts w:ascii="Times New Roman" w:hAnsi="Times New Roman" w:cs="Times New Roman"/>
          <w:sz w:val="24"/>
          <w:szCs w:val="24"/>
        </w:rPr>
        <w:t xml:space="preserve">Vomeronasal sensory neurons possess calcium activated currents, which were shown to be calcium activated chloride currents (CaCC) through the ion substitution method. Because anoctamins are suggested to be CaCCs, they heterologously expressed TMEM16A &amp; B (Ano1 &amp; Ano2) channels and found that the currents from Ano1 were more similar to the native CaCCs than those from Ano2. Because of this, they knocked out Ano1 in the native vomeronasal sensory neurons and demonstrated that this eliminated the CaCCs. This suggested that Ano1 is necessary for CaCCs in these neurons, even though Ano2 is also expressed. </w:t>
      </w:r>
    </w:p>
    <w:p w14:paraId="1483D9FB" w14:textId="60B975F2" w:rsidR="00705B44" w:rsidRPr="002E32AF" w:rsidRDefault="00705B44" w:rsidP="00233B3B">
      <w:pPr>
        <w:rPr>
          <w:rFonts w:ascii="Times New Roman" w:hAnsi="Times New Roman" w:cs="Times New Roman"/>
          <w:b/>
        </w:rPr>
      </w:pPr>
      <w:r w:rsidRPr="002E32AF">
        <w:rPr>
          <w:rFonts w:ascii="Times New Roman" w:hAnsi="Times New Roman" w:cs="Times New Roman"/>
          <w:b/>
          <w:color w:val="000000"/>
          <w:shd w:val="clear" w:color="auto" w:fill="FFFFFF"/>
          <w:lang w:val="de-DE"/>
        </w:rPr>
        <w:t xml:space="preserve">Peters CJ, Gilchrist JM, Tien J, Bethel NP, Qi L, Chen T, Wang L, Jan YN, Grabe M, Jan LY. </w:t>
      </w:r>
      <w:r w:rsidRPr="002E32AF">
        <w:rPr>
          <w:rFonts w:ascii="Times New Roman" w:hAnsi="Times New Roman" w:cs="Times New Roman"/>
          <w:b/>
          <w:color w:val="000000"/>
          <w:shd w:val="clear" w:color="auto" w:fill="FFFFFF"/>
        </w:rPr>
        <w:t>The sixth transmembrane segment is a Major gating component of the TMEM16A Calcium-Activated chloride channel. </w:t>
      </w:r>
      <w:r w:rsidRPr="002E32AF">
        <w:rPr>
          <w:rStyle w:val="ref-journal"/>
          <w:rFonts w:ascii="Times New Roman" w:hAnsi="Times New Roman" w:cs="Times New Roman"/>
          <w:b/>
          <w:color w:val="000000"/>
          <w:shd w:val="clear" w:color="auto" w:fill="FFFFFF"/>
        </w:rPr>
        <w:t>Neuron. </w:t>
      </w:r>
      <w:r w:rsidRPr="002E32AF">
        <w:rPr>
          <w:rFonts w:ascii="Times New Roman" w:hAnsi="Times New Roman" w:cs="Times New Roman"/>
          <w:b/>
          <w:color w:val="000000"/>
          <w:shd w:val="clear" w:color="auto" w:fill="FFFFFF"/>
        </w:rPr>
        <w:t>2018</w:t>
      </w:r>
      <w:proofErr w:type="gramStart"/>
      <w:r w:rsidRPr="002E32AF">
        <w:rPr>
          <w:rFonts w:ascii="Times New Roman" w:hAnsi="Times New Roman" w:cs="Times New Roman"/>
          <w:b/>
          <w:color w:val="000000"/>
          <w:shd w:val="clear" w:color="auto" w:fill="FFFFFF"/>
        </w:rPr>
        <w:t>;</w:t>
      </w:r>
      <w:r w:rsidRPr="002E32AF">
        <w:rPr>
          <w:rStyle w:val="ref-vol"/>
          <w:rFonts w:ascii="Times New Roman" w:hAnsi="Times New Roman" w:cs="Times New Roman"/>
          <w:b/>
          <w:color w:val="000000"/>
          <w:shd w:val="clear" w:color="auto" w:fill="FFFFFF"/>
        </w:rPr>
        <w:t>97</w:t>
      </w:r>
      <w:r w:rsidRPr="002E32AF">
        <w:rPr>
          <w:rFonts w:ascii="Times New Roman" w:hAnsi="Times New Roman" w:cs="Times New Roman"/>
          <w:b/>
          <w:color w:val="000000"/>
          <w:shd w:val="clear" w:color="auto" w:fill="FFFFFF"/>
        </w:rPr>
        <w:t>:1063</w:t>
      </w:r>
      <w:proofErr w:type="gramEnd"/>
      <w:r w:rsidRPr="002E32AF">
        <w:rPr>
          <w:rFonts w:ascii="Times New Roman" w:hAnsi="Times New Roman" w:cs="Times New Roman"/>
          <w:b/>
          <w:color w:val="000000"/>
          <w:shd w:val="clear" w:color="auto" w:fill="FFFFFF"/>
        </w:rPr>
        <w:t xml:space="preserve">–1077. </w:t>
      </w:r>
      <w:proofErr w:type="spellStart"/>
      <w:r w:rsidRPr="002E32AF">
        <w:rPr>
          <w:rFonts w:ascii="Times New Roman" w:hAnsi="Times New Roman" w:cs="Times New Roman"/>
          <w:b/>
          <w:color w:val="000000"/>
          <w:shd w:val="clear" w:color="auto" w:fill="FFFFFF"/>
        </w:rPr>
        <w:t>doi</w:t>
      </w:r>
      <w:proofErr w:type="spellEnd"/>
      <w:r w:rsidRPr="002E32AF">
        <w:rPr>
          <w:rFonts w:ascii="Times New Roman" w:hAnsi="Times New Roman" w:cs="Times New Roman"/>
          <w:b/>
          <w:color w:val="000000"/>
          <w:shd w:val="clear" w:color="auto" w:fill="FFFFFF"/>
        </w:rPr>
        <w:t>: 10.1016/j.neuron.2018.01.048</w:t>
      </w:r>
    </w:p>
    <w:p w14:paraId="22A3D3F2" w14:textId="272F21FC" w:rsidR="001C3109" w:rsidRPr="00233B3B" w:rsidRDefault="00B37B9D" w:rsidP="00233B3B">
      <w:pPr>
        <w:ind w:left="360"/>
        <w:rPr>
          <w:rFonts w:ascii="Times New Roman" w:hAnsi="Times New Roman"/>
          <w:sz w:val="24"/>
          <w:szCs w:val="24"/>
        </w:rPr>
      </w:pPr>
      <w:r w:rsidRPr="00233B3B">
        <w:rPr>
          <w:rFonts w:ascii="Times New Roman" w:hAnsi="Times New Roman"/>
          <w:sz w:val="24"/>
          <w:szCs w:val="24"/>
        </w:rPr>
        <w:t>One class of cal</w:t>
      </w:r>
      <w:r w:rsidR="005E5166" w:rsidRPr="00233B3B">
        <w:rPr>
          <w:rFonts w:ascii="Times New Roman" w:hAnsi="Times New Roman"/>
          <w:sz w:val="24"/>
          <w:szCs w:val="24"/>
        </w:rPr>
        <w:t xml:space="preserve">cium activated chloride channels (CaCCs) </w:t>
      </w:r>
      <w:r w:rsidR="00FA1A6F" w:rsidRPr="00233B3B">
        <w:rPr>
          <w:rFonts w:ascii="Times New Roman" w:hAnsi="Times New Roman"/>
          <w:sz w:val="24"/>
          <w:szCs w:val="24"/>
        </w:rPr>
        <w:t>is</w:t>
      </w:r>
      <w:r w:rsidR="00E10AA0" w:rsidRPr="00233B3B">
        <w:rPr>
          <w:rFonts w:ascii="Times New Roman" w:hAnsi="Times New Roman"/>
          <w:sz w:val="24"/>
          <w:szCs w:val="24"/>
        </w:rPr>
        <w:t xml:space="preserve"> made up by homodimers of TMEM16A</w:t>
      </w:r>
      <w:r w:rsidR="0034320F" w:rsidRPr="00233B3B">
        <w:rPr>
          <w:rFonts w:ascii="Times New Roman" w:hAnsi="Times New Roman"/>
          <w:sz w:val="24"/>
          <w:szCs w:val="24"/>
        </w:rPr>
        <w:t xml:space="preserve"> (Ano1)</w:t>
      </w:r>
      <w:r w:rsidR="00385F43" w:rsidRPr="00233B3B">
        <w:rPr>
          <w:rFonts w:ascii="Times New Roman" w:hAnsi="Times New Roman"/>
          <w:sz w:val="24"/>
          <w:szCs w:val="24"/>
        </w:rPr>
        <w:t xml:space="preserve"> </w:t>
      </w:r>
      <w:r w:rsidR="00EF4515" w:rsidRPr="00233B3B">
        <w:rPr>
          <w:rFonts w:ascii="Times New Roman" w:hAnsi="Times New Roman"/>
          <w:sz w:val="24"/>
          <w:szCs w:val="24"/>
        </w:rPr>
        <w:t>o</w:t>
      </w:r>
      <w:r w:rsidR="0034320F" w:rsidRPr="00233B3B">
        <w:rPr>
          <w:rFonts w:ascii="Times New Roman" w:hAnsi="Times New Roman"/>
          <w:sz w:val="24"/>
          <w:szCs w:val="24"/>
        </w:rPr>
        <w:t>r TMEM16B (Ano2)</w:t>
      </w:r>
      <w:r w:rsidR="005777F4" w:rsidRPr="00233B3B">
        <w:rPr>
          <w:rFonts w:ascii="Times New Roman" w:hAnsi="Times New Roman"/>
          <w:sz w:val="24"/>
          <w:szCs w:val="24"/>
        </w:rPr>
        <w:t>.</w:t>
      </w:r>
      <w:r w:rsidR="00F70CD8" w:rsidRPr="00233B3B">
        <w:rPr>
          <w:rFonts w:ascii="Times New Roman" w:hAnsi="Times New Roman"/>
          <w:sz w:val="24"/>
          <w:szCs w:val="24"/>
        </w:rPr>
        <w:t xml:space="preserve"> Internal Ca2+ and external anions modify voltage dependence of TMEM16A channel activation.</w:t>
      </w:r>
      <w:r w:rsidR="007E0A71" w:rsidRPr="00233B3B">
        <w:rPr>
          <w:rFonts w:ascii="Times New Roman" w:hAnsi="Times New Roman"/>
          <w:sz w:val="24"/>
          <w:szCs w:val="24"/>
        </w:rPr>
        <w:t xml:space="preserve"> </w:t>
      </w:r>
      <w:r w:rsidR="00FB5EBB" w:rsidRPr="00233B3B">
        <w:rPr>
          <w:rFonts w:ascii="Times New Roman" w:hAnsi="Times New Roman"/>
          <w:sz w:val="24"/>
          <w:szCs w:val="24"/>
        </w:rPr>
        <w:t xml:space="preserve">This paper took advantage of previous studies detailing the structure of this channel </w:t>
      </w:r>
      <w:r w:rsidR="003017E2" w:rsidRPr="00233B3B">
        <w:rPr>
          <w:rFonts w:ascii="Times New Roman" w:hAnsi="Times New Roman"/>
          <w:sz w:val="24"/>
          <w:szCs w:val="24"/>
        </w:rPr>
        <w:t>(</w:t>
      </w:r>
      <w:proofErr w:type="spellStart"/>
      <w:r w:rsidR="003017E2" w:rsidRPr="00233B3B">
        <w:rPr>
          <w:rFonts w:ascii="Times New Roman" w:hAnsi="Times New Roman"/>
          <w:sz w:val="24"/>
          <w:szCs w:val="24"/>
        </w:rPr>
        <w:t>Ano</w:t>
      </w:r>
      <w:proofErr w:type="spellEnd"/>
      <w:r w:rsidR="003017E2" w:rsidRPr="00233B3B">
        <w:rPr>
          <w:rFonts w:ascii="Times New Roman" w:hAnsi="Times New Roman"/>
          <w:sz w:val="24"/>
          <w:szCs w:val="24"/>
        </w:rPr>
        <w:t xml:space="preserve"> 1)</w:t>
      </w:r>
      <w:r w:rsidR="00FB2DE9">
        <w:rPr>
          <w:rFonts w:ascii="Times New Roman" w:hAnsi="Times New Roman"/>
          <w:sz w:val="24"/>
          <w:szCs w:val="24"/>
        </w:rPr>
        <w:t xml:space="preserve"> </w:t>
      </w:r>
      <w:r w:rsidR="00FB5EBB" w:rsidRPr="00233B3B">
        <w:rPr>
          <w:rFonts w:ascii="Times New Roman" w:hAnsi="Times New Roman"/>
          <w:sz w:val="24"/>
          <w:szCs w:val="24"/>
        </w:rPr>
        <w:t>and identified several regions in the 6</w:t>
      </w:r>
      <w:r w:rsidR="00FB5EBB" w:rsidRPr="00233B3B">
        <w:rPr>
          <w:rFonts w:ascii="Times New Roman" w:hAnsi="Times New Roman"/>
          <w:sz w:val="24"/>
          <w:szCs w:val="24"/>
          <w:vertAlign w:val="superscript"/>
        </w:rPr>
        <w:t>th</w:t>
      </w:r>
      <w:r w:rsidR="00FB5EBB" w:rsidRPr="00233B3B">
        <w:rPr>
          <w:rFonts w:ascii="Times New Roman" w:hAnsi="Times New Roman"/>
          <w:sz w:val="24"/>
          <w:szCs w:val="24"/>
        </w:rPr>
        <w:t xml:space="preserve"> TMD</w:t>
      </w:r>
      <w:r w:rsidR="00376CE5" w:rsidRPr="00233B3B">
        <w:rPr>
          <w:rFonts w:ascii="Times New Roman" w:hAnsi="Times New Roman"/>
          <w:sz w:val="24"/>
          <w:szCs w:val="24"/>
        </w:rPr>
        <w:t xml:space="preserve"> (</w:t>
      </w:r>
      <w:r w:rsidR="00A0635B" w:rsidRPr="00233B3B">
        <w:rPr>
          <w:rFonts w:ascii="Times New Roman" w:hAnsi="Times New Roman"/>
          <w:sz w:val="24"/>
          <w:szCs w:val="24"/>
        </w:rPr>
        <w:t>which lines the pore)</w:t>
      </w:r>
      <w:r w:rsidR="00FB5EBB" w:rsidRPr="00233B3B">
        <w:rPr>
          <w:rFonts w:ascii="Times New Roman" w:hAnsi="Times New Roman"/>
          <w:sz w:val="24"/>
          <w:szCs w:val="24"/>
        </w:rPr>
        <w:t xml:space="preserve"> that would affect both calcium sensitivity and anion permeability. </w:t>
      </w:r>
      <w:r w:rsidR="00FF5267" w:rsidRPr="00233B3B">
        <w:rPr>
          <w:rFonts w:ascii="Times New Roman" w:hAnsi="Times New Roman"/>
          <w:sz w:val="24"/>
          <w:szCs w:val="24"/>
        </w:rPr>
        <w:t>F</w:t>
      </w:r>
      <w:r w:rsidR="00CF0D62" w:rsidRPr="00233B3B">
        <w:rPr>
          <w:rFonts w:ascii="Times New Roman" w:hAnsi="Times New Roman"/>
          <w:sz w:val="24"/>
          <w:szCs w:val="24"/>
        </w:rPr>
        <w:t xml:space="preserve">rom this information, they did a series of point mutations in TM6 and </w:t>
      </w:r>
      <w:r w:rsidR="00466F68" w:rsidRPr="00233B3B">
        <w:rPr>
          <w:rFonts w:ascii="Times New Roman" w:hAnsi="Times New Roman"/>
          <w:sz w:val="24"/>
          <w:szCs w:val="24"/>
        </w:rPr>
        <w:t xml:space="preserve">noticed shifts in </w:t>
      </w:r>
      <w:r w:rsidR="005A3D89" w:rsidRPr="00233B3B">
        <w:rPr>
          <w:rFonts w:ascii="Times New Roman" w:hAnsi="Times New Roman"/>
          <w:sz w:val="24"/>
          <w:szCs w:val="24"/>
        </w:rPr>
        <w:t>cal</w:t>
      </w:r>
      <w:r w:rsidR="003C2D08" w:rsidRPr="00233B3B">
        <w:rPr>
          <w:rFonts w:ascii="Times New Roman" w:hAnsi="Times New Roman"/>
          <w:sz w:val="24"/>
          <w:szCs w:val="24"/>
        </w:rPr>
        <w:t xml:space="preserve">cium </w:t>
      </w:r>
      <w:r w:rsidR="00B8738C" w:rsidRPr="00233B3B">
        <w:rPr>
          <w:rFonts w:ascii="Times New Roman" w:hAnsi="Times New Roman"/>
          <w:sz w:val="24"/>
          <w:szCs w:val="24"/>
        </w:rPr>
        <w:t>depe</w:t>
      </w:r>
      <w:r w:rsidR="00D87744" w:rsidRPr="00233B3B">
        <w:rPr>
          <w:rFonts w:ascii="Times New Roman" w:hAnsi="Times New Roman"/>
          <w:sz w:val="24"/>
          <w:szCs w:val="24"/>
        </w:rPr>
        <w:t>ndent activation, voltage dependence, and anion permeabi</w:t>
      </w:r>
      <w:r w:rsidR="000D2006" w:rsidRPr="00233B3B">
        <w:rPr>
          <w:rFonts w:ascii="Times New Roman" w:hAnsi="Times New Roman"/>
          <w:sz w:val="24"/>
          <w:szCs w:val="24"/>
        </w:rPr>
        <w:t xml:space="preserve">lity. </w:t>
      </w:r>
      <w:r w:rsidR="004D29B5" w:rsidRPr="00233B3B">
        <w:rPr>
          <w:rFonts w:ascii="Times New Roman" w:hAnsi="Times New Roman"/>
          <w:sz w:val="24"/>
          <w:szCs w:val="24"/>
        </w:rPr>
        <w:t xml:space="preserve">Furthermore, the locations of these point mutations </w:t>
      </w:r>
      <w:r w:rsidR="000B1ECF" w:rsidRPr="00233B3B">
        <w:rPr>
          <w:rFonts w:ascii="Times New Roman" w:hAnsi="Times New Roman"/>
          <w:sz w:val="24"/>
          <w:szCs w:val="24"/>
        </w:rPr>
        <w:t xml:space="preserve">suggested binding locations </w:t>
      </w:r>
      <w:r w:rsidR="002F732A" w:rsidRPr="00233B3B">
        <w:rPr>
          <w:rFonts w:ascii="Times New Roman" w:hAnsi="Times New Roman"/>
          <w:sz w:val="24"/>
          <w:szCs w:val="24"/>
        </w:rPr>
        <w:t xml:space="preserve">for anions </w:t>
      </w:r>
      <w:r w:rsidR="008959DC" w:rsidRPr="00233B3B">
        <w:rPr>
          <w:rFonts w:ascii="Times New Roman" w:hAnsi="Times New Roman"/>
          <w:sz w:val="24"/>
          <w:szCs w:val="24"/>
        </w:rPr>
        <w:t xml:space="preserve">on the extracellular side of the channel. </w:t>
      </w:r>
    </w:p>
    <w:p w14:paraId="57376E41" w14:textId="77777777" w:rsidR="00296B52" w:rsidRPr="002E32AF" w:rsidRDefault="00296B52" w:rsidP="00D63F1E">
      <w:pPr>
        <w:rPr>
          <w:rFonts w:ascii="Times New Roman" w:hAnsi="Times New Roman" w:cs="Times New Roman"/>
          <w:b/>
        </w:rPr>
      </w:pPr>
      <w:r w:rsidRPr="002E32AF">
        <w:rPr>
          <w:rFonts w:ascii="Times New Roman" w:hAnsi="Times New Roman" w:cs="Times New Roman"/>
          <w:b/>
        </w:rPr>
        <w:t>Vaisey G, Long SB. An allosteric mechanism of inactivation in the calcium-dependent chloride channel BEST1.</w:t>
      </w:r>
      <w:r w:rsidRPr="002E32AF">
        <w:rPr>
          <w:rFonts w:ascii="Times New Roman" w:hAnsi="Times New Roman" w:cs="Times New Roman"/>
          <w:b/>
          <w:color w:val="000000"/>
          <w:shd w:val="clear" w:color="auto" w:fill="FFFFFF"/>
        </w:rPr>
        <w:t xml:space="preserve"> J. Gen Physiol. 2018 Nov 5;150(11):1484-1497. </w:t>
      </w:r>
      <w:proofErr w:type="spellStart"/>
      <w:r w:rsidRPr="002E32AF">
        <w:rPr>
          <w:rFonts w:ascii="Times New Roman" w:hAnsi="Times New Roman" w:cs="Times New Roman"/>
          <w:b/>
          <w:color w:val="000000"/>
          <w:shd w:val="clear" w:color="auto" w:fill="FFFFFF"/>
        </w:rPr>
        <w:t>doi</w:t>
      </w:r>
      <w:proofErr w:type="spellEnd"/>
      <w:r w:rsidRPr="002E32AF">
        <w:rPr>
          <w:rFonts w:ascii="Times New Roman" w:hAnsi="Times New Roman" w:cs="Times New Roman"/>
          <w:b/>
          <w:color w:val="000000"/>
          <w:shd w:val="clear" w:color="auto" w:fill="FFFFFF"/>
        </w:rPr>
        <w:t>: 10.1085/jgp.201812190</w:t>
      </w:r>
    </w:p>
    <w:p w14:paraId="6BC0FECB" w14:textId="34E92720" w:rsidR="00E04A4C" w:rsidRPr="00D63F1E" w:rsidRDefault="00CA01BC" w:rsidP="00D63F1E">
      <w:pPr>
        <w:ind w:left="360"/>
        <w:rPr>
          <w:rFonts w:ascii="Times New Roman" w:hAnsi="Times New Roman"/>
          <w:sz w:val="24"/>
          <w:szCs w:val="24"/>
        </w:rPr>
      </w:pPr>
      <w:r w:rsidRPr="00D63F1E">
        <w:rPr>
          <w:rFonts w:ascii="Times New Roman" w:hAnsi="Times New Roman"/>
          <w:sz w:val="24"/>
          <w:szCs w:val="24"/>
        </w:rPr>
        <w:t>Bestroph</w:t>
      </w:r>
      <w:r w:rsidR="000C6896" w:rsidRPr="00D63F1E">
        <w:rPr>
          <w:rFonts w:ascii="Times New Roman" w:hAnsi="Times New Roman"/>
          <w:sz w:val="24"/>
          <w:szCs w:val="24"/>
        </w:rPr>
        <w:t>in channels</w:t>
      </w:r>
      <w:r w:rsidR="00CE3AAC">
        <w:rPr>
          <w:rFonts w:ascii="Times New Roman" w:hAnsi="Times New Roman"/>
          <w:sz w:val="24"/>
          <w:szCs w:val="24"/>
        </w:rPr>
        <w:t xml:space="preserve"> (another calcium activated Cl- channel)</w:t>
      </w:r>
      <w:r w:rsidR="000C6896" w:rsidRPr="00D63F1E">
        <w:rPr>
          <w:rFonts w:ascii="Times New Roman" w:hAnsi="Times New Roman"/>
          <w:sz w:val="24"/>
          <w:szCs w:val="24"/>
        </w:rPr>
        <w:t xml:space="preserve"> exhibit </w:t>
      </w:r>
      <w:r w:rsidR="00F21651" w:rsidRPr="00D63F1E">
        <w:rPr>
          <w:rFonts w:ascii="Times New Roman" w:hAnsi="Times New Roman"/>
          <w:sz w:val="24"/>
          <w:szCs w:val="24"/>
        </w:rPr>
        <w:t>current rundown and they wanted to determine what the cause of this was:</w:t>
      </w:r>
      <w:r w:rsidR="0037753A" w:rsidRPr="00D63F1E">
        <w:rPr>
          <w:rFonts w:ascii="Times New Roman" w:hAnsi="Times New Roman"/>
          <w:sz w:val="24"/>
          <w:szCs w:val="24"/>
        </w:rPr>
        <w:t xml:space="preserve"> an inherent property of the channel or a result of cellular processes. </w:t>
      </w:r>
      <w:r w:rsidR="0023086F" w:rsidRPr="00D63F1E">
        <w:rPr>
          <w:rFonts w:ascii="Times New Roman" w:hAnsi="Times New Roman"/>
          <w:sz w:val="24"/>
          <w:szCs w:val="24"/>
        </w:rPr>
        <w:t>Using planar lipid bilayers, they showed that Best1 rundown is due to inactivation</w:t>
      </w:r>
      <w:r w:rsidR="00BA107A">
        <w:rPr>
          <w:rFonts w:ascii="Times New Roman" w:hAnsi="Times New Roman"/>
          <w:sz w:val="24"/>
          <w:szCs w:val="24"/>
        </w:rPr>
        <w:t xml:space="preserve"> </w:t>
      </w:r>
      <w:r w:rsidR="00A61344" w:rsidRPr="00D63F1E">
        <w:rPr>
          <w:rFonts w:ascii="Times New Roman" w:hAnsi="Times New Roman"/>
          <w:sz w:val="24"/>
          <w:szCs w:val="24"/>
        </w:rPr>
        <w:t>that is dependent on Ca</w:t>
      </w:r>
      <w:r w:rsidR="00A61344" w:rsidRPr="00D63F1E">
        <w:rPr>
          <w:rFonts w:ascii="Times New Roman" w:hAnsi="Times New Roman"/>
          <w:sz w:val="24"/>
          <w:szCs w:val="24"/>
          <w:vertAlign w:val="superscript"/>
        </w:rPr>
        <w:t>2+</w:t>
      </w:r>
      <w:r w:rsidR="00A61344" w:rsidRPr="00D63F1E">
        <w:rPr>
          <w:rFonts w:ascii="Times New Roman" w:hAnsi="Times New Roman"/>
          <w:sz w:val="24"/>
          <w:szCs w:val="24"/>
        </w:rPr>
        <w:t xml:space="preserve"> concentration. </w:t>
      </w:r>
      <w:r w:rsidR="006E45C5" w:rsidRPr="00D63F1E">
        <w:rPr>
          <w:rFonts w:ascii="Times New Roman" w:hAnsi="Times New Roman"/>
          <w:sz w:val="24"/>
          <w:szCs w:val="24"/>
        </w:rPr>
        <w:t>Using</w:t>
      </w:r>
      <w:r w:rsidR="007031A2" w:rsidRPr="00D63F1E">
        <w:rPr>
          <w:rFonts w:ascii="Times New Roman" w:hAnsi="Times New Roman"/>
          <w:sz w:val="24"/>
          <w:szCs w:val="24"/>
        </w:rPr>
        <w:t xml:space="preserve"> protein truncation, point mutations, and antibody fragments</w:t>
      </w:r>
      <w:r w:rsidR="00B61895" w:rsidRPr="00D63F1E">
        <w:rPr>
          <w:rFonts w:ascii="Times New Roman" w:hAnsi="Times New Roman"/>
          <w:sz w:val="24"/>
          <w:szCs w:val="24"/>
        </w:rPr>
        <w:t xml:space="preserve">, they showed that there is a region on the C-terminus that </w:t>
      </w:r>
      <w:r w:rsidR="00B61895" w:rsidRPr="00D63F1E">
        <w:rPr>
          <w:rFonts w:ascii="Times New Roman" w:hAnsi="Times New Roman"/>
          <w:sz w:val="24"/>
          <w:szCs w:val="24"/>
        </w:rPr>
        <w:lastRenderedPageBreak/>
        <w:t xml:space="preserve">is involved in inactivation. </w:t>
      </w:r>
      <w:r w:rsidR="002243FD" w:rsidRPr="00D63F1E">
        <w:rPr>
          <w:rFonts w:ascii="Times New Roman" w:hAnsi="Times New Roman"/>
          <w:sz w:val="24"/>
          <w:szCs w:val="24"/>
        </w:rPr>
        <w:t>Unlike the ball and chain inactivation method (</w:t>
      </w:r>
      <w:r w:rsidR="00742D45" w:rsidRPr="00D63F1E">
        <w:rPr>
          <w:rFonts w:ascii="Times New Roman" w:hAnsi="Times New Roman"/>
          <w:sz w:val="24"/>
          <w:szCs w:val="24"/>
        </w:rPr>
        <w:t>directly blocking the pore), this region of t</w:t>
      </w:r>
      <w:r w:rsidR="004F2CAF" w:rsidRPr="00D63F1E">
        <w:rPr>
          <w:rFonts w:ascii="Times New Roman" w:hAnsi="Times New Roman"/>
          <w:sz w:val="24"/>
          <w:szCs w:val="24"/>
        </w:rPr>
        <w:t xml:space="preserve">he C-terminus </w:t>
      </w:r>
      <w:r w:rsidR="004E4D72" w:rsidRPr="00D63F1E">
        <w:rPr>
          <w:rFonts w:ascii="Times New Roman" w:hAnsi="Times New Roman"/>
          <w:sz w:val="24"/>
          <w:szCs w:val="24"/>
        </w:rPr>
        <w:t>binds to a receptor site on Best1 that ind</w:t>
      </w:r>
      <w:r w:rsidR="00292507" w:rsidRPr="00D63F1E">
        <w:rPr>
          <w:rFonts w:ascii="Times New Roman" w:hAnsi="Times New Roman"/>
          <w:sz w:val="24"/>
          <w:szCs w:val="24"/>
        </w:rPr>
        <w:t>irectly closes a gate near the neck of the pore</w:t>
      </w:r>
      <w:r w:rsidR="00D64AE3" w:rsidRPr="00D63F1E">
        <w:rPr>
          <w:rFonts w:ascii="Times New Roman" w:hAnsi="Times New Roman"/>
          <w:sz w:val="24"/>
          <w:szCs w:val="24"/>
        </w:rPr>
        <w:t xml:space="preserve">. </w:t>
      </w:r>
    </w:p>
    <w:p w14:paraId="30821A26" w14:textId="77777777" w:rsidR="0047440B" w:rsidRPr="002E32AF" w:rsidRDefault="0047440B" w:rsidP="00D63F1E">
      <w:pPr>
        <w:rPr>
          <w:rFonts w:ascii="Times New Roman" w:hAnsi="Times New Roman" w:cs="Times New Roman"/>
          <w:b/>
        </w:rPr>
      </w:pPr>
      <w:r w:rsidRPr="002E32AF">
        <w:rPr>
          <w:rFonts w:ascii="Times New Roman" w:hAnsi="Times New Roman" w:cs="Times New Roman"/>
          <w:b/>
          <w:color w:val="303030"/>
          <w:shd w:val="clear" w:color="auto" w:fill="FFFFFF"/>
          <w:lang w:val="de-DE"/>
        </w:rPr>
        <w:t xml:space="preserve">Messier, J. E., Chen, H., Cai, Z. L., &amp; Xue, M. (2018). </w:t>
      </w:r>
      <w:r w:rsidRPr="002E32AF">
        <w:rPr>
          <w:rFonts w:ascii="Times New Roman" w:hAnsi="Times New Roman" w:cs="Times New Roman"/>
          <w:b/>
          <w:color w:val="303030"/>
          <w:shd w:val="clear" w:color="auto" w:fill="FFFFFF"/>
        </w:rPr>
        <w:t xml:space="preserve">Targeting light-gated chloride channels to neuronal </w:t>
      </w:r>
      <w:proofErr w:type="spellStart"/>
      <w:r w:rsidRPr="002E32AF">
        <w:rPr>
          <w:rFonts w:ascii="Times New Roman" w:hAnsi="Times New Roman" w:cs="Times New Roman"/>
          <w:b/>
          <w:color w:val="303030"/>
          <w:shd w:val="clear" w:color="auto" w:fill="FFFFFF"/>
        </w:rPr>
        <w:t>somatodendritic</w:t>
      </w:r>
      <w:proofErr w:type="spellEnd"/>
      <w:r w:rsidRPr="002E32AF">
        <w:rPr>
          <w:rFonts w:ascii="Times New Roman" w:hAnsi="Times New Roman" w:cs="Times New Roman"/>
          <w:b/>
          <w:color w:val="303030"/>
          <w:shd w:val="clear" w:color="auto" w:fill="FFFFFF"/>
        </w:rPr>
        <w:t xml:space="preserve"> domain reduces their excitatory effect in the axon. </w:t>
      </w:r>
      <w:proofErr w:type="spellStart"/>
      <w:r w:rsidRPr="002E32AF">
        <w:rPr>
          <w:rFonts w:ascii="Times New Roman" w:hAnsi="Times New Roman" w:cs="Times New Roman"/>
          <w:b/>
          <w:i/>
          <w:iCs/>
          <w:color w:val="303030"/>
          <w:shd w:val="clear" w:color="auto" w:fill="FFFFFF"/>
        </w:rPr>
        <w:t>eLife</w:t>
      </w:r>
      <w:proofErr w:type="spellEnd"/>
      <w:r w:rsidRPr="002E32AF">
        <w:rPr>
          <w:rFonts w:ascii="Times New Roman" w:hAnsi="Times New Roman" w:cs="Times New Roman"/>
          <w:b/>
          <w:color w:val="303030"/>
          <w:shd w:val="clear" w:color="auto" w:fill="FFFFFF"/>
        </w:rPr>
        <w:t>, </w:t>
      </w:r>
      <w:r w:rsidRPr="002E32AF">
        <w:rPr>
          <w:rFonts w:ascii="Times New Roman" w:hAnsi="Times New Roman" w:cs="Times New Roman"/>
          <w:b/>
          <w:i/>
          <w:iCs/>
          <w:color w:val="303030"/>
          <w:shd w:val="clear" w:color="auto" w:fill="FFFFFF"/>
        </w:rPr>
        <w:t>7</w:t>
      </w:r>
      <w:r w:rsidRPr="002E32AF">
        <w:rPr>
          <w:rFonts w:ascii="Times New Roman" w:hAnsi="Times New Roman" w:cs="Times New Roman"/>
          <w:b/>
          <w:color w:val="303030"/>
          <w:shd w:val="clear" w:color="auto" w:fill="FFFFFF"/>
        </w:rPr>
        <w:t>, e38506. doi:10.7554/eLife.38506</w:t>
      </w:r>
    </w:p>
    <w:p w14:paraId="1A09101C" w14:textId="4F48A22B" w:rsidR="00640B20" w:rsidRPr="00D63F1E" w:rsidRDefault="00640B20" w:rsidP="00D63F1E">
      <w:pPr>
        <w:ind w:left="360"/>
        <w:rPr>
          <w:rFonts w:ascii="Times New Roman" w:hAnsi="Times New Roman" w:cs="Times New Roman"/>
          <w:sz w:val="24"/>
          <w:szCs w:val="24"/>
        </w:rPr>
      </w:pPr>
      <w:r w:rsidRPr="00D63F1E">
        <w:rPr>
          <w:rFonts w:ascii="Times New Roman" w:hAnsi="Times New Roman" w:cs="Times New Roman"/>
          <w:sz w:val="24"/>
          <w:szCs w:val="24"/>
        </w:rPr>
        <w:t>This paper is a good example of how understanding chloride channel behavior could be applied to inhibiting or exciting neural networks. Various forms of light gated cation or anion channels &amp; pumps have been commonly used in optogenetics, but the purpose of this paper was to identify an important drawback of this technique, which is localization. Having light gated Cl- channels expressed throughout the cell led to inhibitory effects in the soma and excitatory effects in the axon (because the chloride concentration was higher there), which defeated the purpose of using this channel as a dampener of excitability. They linked this channel with other proteins that are typically found in the soma and dendrites of the cell, so that it was trafficked there instead. This reduced the excitatory effect in the axon that was present with the wild type channel.</w:t>
      </w:r>
    </w:p>
    <w:p w14:paraId="73F59924" w14:textId="77777777" w:rsidR="00800A90" w:rsidRPr="002E32AF" w:rsidRDefault="00800A90" w:rsidP="00D63F1E">
      <w:pPr>
        <w:rPr>
          <w:rFonts w:ascii="Times New Roman" w:hAnsi="Times New Roman" w:cs="Times New Roman"/>
          <w:b/>
        </w:rPr>
      </w:pPr>
      <w:r w:rsidRPr="002E32AF">
        <w:rPr>
          <w:rFonts w:ascii="Times New Roman" w:hAnsi="Times New Roman" w:cs="Times New Roman"/>
          <w:b/>
          <w:color w:val="303030"/>
          <w:shd w:val="clear" w:color="auto" w:fill="FFFFFF"/>
          <w:lang w:val="de-DE"/>
        </w:rPr>
        <w:t xml:space="preserve">Alexander, S. P., Mathie, A., &amp; Peters, J. A. (2011). </w:t>
      </w:r>
      <w:r w:rsidRPr="002E32AF">
        <w:rPr>
          <w:rFonts w:ascii="Times New Roman" w:hAnsi="Times New Roman" w:cs="Times New Roman"/>
          <w:b/>
          <w:color w:val="303030"/>
          <w:shd w:val="clear" w:color="auto" w:fill="FFFFFF"/>
        </w:rPr>
        <w:t>Guide to Receptors and Channels (GRAC), 5th edition. </w:t>
      </w:r>
      <w:r w:rsidRPr="002E32AF">
        <w:rPr>
          <w:rFonts w:ascii="Times New Roman" w:hAnsi="Times New Roman" w:cs="Times New Roman"/>
          <w:b/>
          <w:i/>
          <w:iCs/>
          <w:color w:val="303030"/>
          <w:shd w:val="clear" w:color="auto" w:fill="FFFFFF"/>
        </w:rPr>
        <w:t>British journal of pharmacology</w:t>
      </w:r>
      <w:r w:rsidRPr="002E32AF">
        <w:rPr>
          <w:rFonts w:ascii="Times New Roman" w:hAnsi="Times New Roman" w:cs="Times New Roman"/>
          <w:b/>
          <w:color w:val="303030"/>
          <w:shd w:val="clear" w:color="auto" w:fill="FFFFFF"/>
        </w:rPr>
        <w:t>, </w:t>
      </w:r>
      <w:r w:rsidRPr="002E32AF">
        <w:rPr>
          <w:rFonts w:ascii="Times New Roman" w:hAnsi="Times New Roman" w:cs="Times New Roman"/>
          <w:b/>
          <w:i/>
          <w:iCs/>
          <w:color w:val="303030"/>
          <w:shd w:val="clear" w:color="auto" w:fill="FFFFFF"/>
        </w:rPr>
        <w:t>164 Suppl 1</w:t>
      </w:r>
      <w:r w:rsidRPr="002E32AF">
        <w:rPr>
          <w:rFonts w:ascii="Times New Roman" w:hAnsi="Times New Roman" w:cs="Times New Roman"/>
          <w:b/>
          <w:color w:val="303030"/>
          <w:shd w:val="clear" w:color="auto" w:fill="FFFFFF"/>
        </w:rPr>
        <w:t>(Suppl 1), S1-324.</w:t>
      </w:r>
    </w:p>
    <w:p w14:paraId="05572F34" w14:textId="22DFD533" w:rsidR="00640B20" w:rsidRPr="00D63F1E" w:rsidRDefault="00640B20" w:rsidP="005111DA">
      <w:pPr>
        <w:ind w:left="720"/>
        <w:rPr>
          <w:rFonts w:ascii="Times New Roman" w:hAnsi="Times New Roman" w:cs="Times New Roman"/>
          <w:sz w:val="24"/>
          <w:szCs w:val="24"/>
        </w:rPr>
      </w:pPr>
      <w:r w:rsidRPr="00D63F1E">
        <w:rPr>
          <w:rFonts w:ascii="Times New Roman" w:hAnsi="Times New Roman" w:cs="Times New Roman"/>
          <w:sz w:val="24"/>
          <w:szCs w:val="24"/>
        </w:rPr>
        <w:t>This “review” is more so an encyclopedia or textbook than an article, but it provides an informative background on many types of channels and receptors, far more than can be covered in class. There are seven sub-categories that cover g-protein coupled receptors, ligand gated channels, ion channels, nuclear receptors, catalytic receptors, transporters, and enzymes. Although the entries on each are fairly short, they are densely packed with information on a protein’s structure, function, selectivity, activation, expression, blockers, other functional properties, and more. This is a good starting place for learning about the core properties of a protein. Additionally, it provides a selection of recommended articles should you wish to learn more about it.</w:t>
      </w:r>
    </w:p>
    <w:p w14:paraId="0002C7B1" w14:textId="145DCDE1" w:rsidR="00D370DA" w:rsidRDefault="00D370DA" w:rsidP="00D370DA">
      <w:pPr>
        <w:rPr>
          <w:rFonts w:ascii="Times New Roman" w:hAnsi="Times New Roman" w:cs="Times New Roman"/>
          <w:sz w:val="24"/>
          <w:szCs w:val="24"/>
        </w:rPr>
      </w:pPr>
    </w:p>
    <w:p w14:paraId="6DAFE7BC" w14:textId="1059FD94" w:rsidR="00E46331" w:rsidRDefault="00E46331" w:rsidP="00D370DA">
      <w:pPr>
        <w:rPr>
          <w:rFonts w:ascii="Times New Roman" w:hAnsi="Times New Roman" w:cs="Times New Roman"/>
          <w:sz w:val="24"/>
          <w:szCs w:val="24"/>
        </w:rPr>
      </w:pPr>
    </w:p>
    <w:p w14:paraId="6761C7FE" w14:textId="2D424214" w:rsidR="00E46331" w:rsidRDefault="00E46331" w:rsidP="00D370DA">
      <w:pPr>
        <w:rPr>
          <w:rFonts w:ascii="Times New Roman" w:hAnsi="Times New Roman" w:cs="Times New Roman"/>
          <w:sz w:val="24"/>
          <w:szCs w:val="24"/>
        </w:rPr>
      </w:pPr>
    </w:p>
    <w:p w14:paraId="61EDB4D5" w14:textId="773F38BA" w:rsidR="00E46331" w:rsidRDefault="00E46331" w:rsidP="00D370DA">
      <w:pPr>
        <w:rPr>
          <w:rFonts w:ascii="Times New Roman" w:hAnsi="Times New Roman" w:cs="Times New Roman"/>
          <w:sz w:val="24"/>
          <w:szCs w:val="24"/>
        </w:rPr>
      </w:pPr>
    </w:p>
    <w:p w14:paraId="4F70203F" w14:textId="1B91E14A" w:rsidR="00E46331" w:rsidRDefault="00E46331" w:rsidP="00D370DA">
      <w:pPr>
        <w:rPr>
          <w:rFonts w:ascii="Times New Roman" w:hAnsi="Times New Roman" w:cs="Times New Roman"/>
          <w:sz w:val="24"/>
          <w:szCs w:val="24"/>
        </w:rPr>
      </w:pPr>
    </w:p>
    <w:p w14:paraId="467C838A" w14:textId="77777777" w:rsidR="00E46331" w:rsidRDefault="00E46331" w:rsidP="00D370DA">
      <w:pPr>
        <w:rPr>
          <w:rFonts w:ascii="Times New Roman" w:hAnsi="Times New Roman" w:cs="Times New Roman"/>
          <w:sz w:val="24"/>
          <w:szCs w:val="24"/>
        </w:rPr>
      </w:pPr>
    </w:p>
    <w:p w14:paraId="2A16D6E5" w14:textId="493ECC42" w:rsidR="00D370DA" w:rsidRDefault="00D370DA" w:rsidP="00D370DA">
      <w:pPr>
        <w:rPr>
          <w:rFonts w:ascii="Times New Roman" w:hAnsi="Times New Roman" w:cs="Times New Roman"/>
          <w:sz w:val="24"/>
          <w:szCs w:val="24"/>
        </w:rPr>
      </w:pPr>
    </w:p>
    <w:p w14:paraId="481CC650" w14:textId="77777777" w:rsidR="00A44A54" w:rsidRPr="00D370DA" w:rsidRDefault="00A44A54" w:rsidP="00D370DA">
      <w:pPr>
        <w:rPr>
          <w:rFonts w:ascii="Times New Roman" w:hAnsi="Times New Roman" w:cs="Times New Roman"/>
          <w:sz w:val="24"/>
          <w:szCs w:val="24"/>
        </w:rPr>
      </w:pPr>
    </w:p>
    <w:p w14:paraId="5D64F4A8" w14:textId="3D03DF31" w:rsidR="00FF3644" w:rsidRDefault="00FF3644">
      <w:pPr>
        <w:rPr>
          <w:rFonts w:ascii="Times New Roman" w:hAnsi="Times New Roman" w:cs="Times New Roman"/>
          <w:sz w:val="24"/>
          <w:szCs w:val="24"/>
        </w:rPr>
      </w:pPr>
      <w:r>
        <w:rPr>
          <w:rFonts w:ascii="Times New Roman" w:hAnsi="Times New Roman" w:cs="Times New Roman"/>
          <w:sz w:val="24"/>
          <w:szCs w:val="24"/>
        </w:rPr>
        <w:lastRenderedPageBreak/>
        <w:t>Web resources</w:t>
      </w:r>
    </w:p>
    <w:p w14:paraId="0935985E" w14:textId="04D75D39" w:rsidR="00FF3B5F" w:rsidRPr="008029A8" w:rsidRDefault="0050579D" w:rsidP="008029A8">
      <w:pPr>
        <w:pStyle w:val="ListParagraph"/>
        <w:numPr>
          <w:ilvl w:val="0"/>
          <w:numId w:val="4"/>
        </w:numPr>
        <w:rPr>
          <w:rFonts w:ascii="Times New Roman" w:hAnsi="Times New Roman" w:cs="Times New Roman"/>
          <w:sz w:val="24"/>
          <w:szCs w:val="24"/>
        </w:rPr>
      </w:pPr>
      <w:hyperlink r:id="rId7" w:history="1">
        <w:r w:rsidR="008029A8" w:rsidRPr="008029A8">
          <w:rPr>
            <w:rStyle w:val="Hyperlink"/>
            <w:rFonts w:ascii="Times New Roman" w:hAnsi="Times New Roman" w:cs="Times New Roman"/>
            <w:sz w:val="24"/>
            <w:szCs w:val="24"/>
          </w:rPr>
          <w:t>http://proteopedia.org/</w:t>
        </w:r>
      </w:hyperlink>
    </w:p>
    <w:p w14:paraId="2FA93A1B" w14:textId="30A254CB" w:rsidR="00AE54A5" w:rsidRPr="008029A8" w:rsidRDefault="00AE54A5" w:rsidP="008029A8">
      <w:pPr>
        <w:pStyle w:val="ListParagraph"/>
        <w:numPr>
          <w:ilvl w:val="1"/>
          <w:numId w:val="4"/>
        </w:numPr>
        <w:rPr>
          <w:rFonts w:ascii="Times New Roman" w:hAnsi="Times New Roman" w:cs="Times New Roman"/>
          <w:sz w:val="24"/>
          <w:szCs w:val="24"/>
        </w:rPr>
      </w:pPr>
      <w:r w:rsidRPr="008029A8">
        <w:rPr>
          <w:rFonts w:ascii="Times New Roman" w:hAnsi="Times New Roman" w:cs="Times New Roman"/>
          <w:sz w:val="24"/>
          <w:szCs w:val="24"/>
        </w:rPr>
        <w:t xml:space="preserve">This website contains </w:t>
      </w:r>
      <w:r w:rsidR="00F908D9" w:rsidRPr="008029A8">
        <w:rPr>
          <w:rFonts w:ascii="Times New Roman" w:hAnsi="Times New Roman" w:cs="Times New Roman"/>
          <w:sz w:val="24"/>
          <w:szCs w:val="24"/>
        </w:rPr>
        <w:t xml:space="preserve">interactive </w:t>
      </w:r>
      <w:r w:rsidRPr="008029A8">
        <w:rPr>
          <w:rFonts w:ascii="Times New Roman" w:hAnsi="Times New Roman" w:cs="Times New Roman"/>
          <w:sz w:val="24"/>
          <w:szCs w:val="24"/>
        </w:rPr>
        <w:t>3-D structures</w:t>
      </w:r>
      <w:r w:rsidR="003C1C7B" w:rsidRPr="008029A8">
        <w:rPr>
          <w:rFonts w:ascii="Times New Roman" w:hAnsi="Times New Roman" w:cs="Times New Roman"/>
          <w:sz w:val="24"/>
          <w:szCs w:val="24"/>
        </w:rPr>
        <w:t xml:space="preserve"> </w:t>
      </w:r>
      <w:r w:rsidRPr="008029A8">
        <w:rPr>
          <w:rFonts w:ascii="Times New Roman" w:hAnsi="Times New Roman" w:cs="Times New Roman"/>
          <w:sz w:val="24"/>
          <w:szCs w:val="24"/>
        </w:rPr>
        <w:t>of many proteins (not onl</w:t>
      </w:r>
      <w:r w:rsidR="004B3326" w:rsidRPr="008029A8">
        <w:rPr>
          <w:rFonts w:ascii="Times New Roman" w:hAnsi="Times New Roman" w:cs="Times New Roman"/>
          <w:sz w:val="24"/>
          <w:szCs w:val="24"/>
        </w:rPr>
        <w:t>y ion channels)</w:t>
      </w:r>
      <w:r w:rsidR="003C1C7B" w:rsidRPr="008029A8">
        <w:rPr>
          <w:rFonts w:ascii="Times New Roman" w:hAnsi="Times New Roman" w:cs="Times New Roman"/>
          <w:sz w:val="24"/>
          <w:szCs w:val="24"/>
        </w:rPr>
        <w:t>.</w:t>
      </w:r>
    </w:p>
    <w:p w14:paraId="692FD8BA" w14:textId="48CA9320" w:rsidR="00FF3B5F" w:rsidRDefault="0050579D" w:rsidP="008029A8">
      <w:pPr>
        <w:pStyle w:val="ListParagraph"/>
        <w:numPr>
          <w:ilvl w:val="0"/>
          <w:numId w:val="5"/>
        </w:numPr>
        <w:rPr>
          <w:rFonts w:ascii="Times New Roman" w:hAnsi="Times New Roman" w:cs="Times New Roman"/>
          <w:sz w:val="24"/>
          <w:szCs w:val="24"/>
        </w:rPr>
      </w:pPr>
      <w:hyperlink r:id="rId8" w:history="1">
        <w:r w:rsidR="00FF3B5F" w:rsidRPr="00CA0BFB">
          <w:rPr>
            <w:rStyle w:val="Hyperlink"/>
            <w:rFonts w:ascii="Times New Roman" w:hAnsi="Times New Roman" w:cs="Times New Roman"/>
            <w:sz w:val="24"/>
            <w:szCs w:val="24"/>
          </w:rPr>
          <w:t>https://www.hhmi.org/biointeractive/</w:t>
        </w:r>
      </w:hyperlink>
    </w:p>
    <w:p w14:paraId="463F93F1" w14:textId="3FCAD3E0" w:rsidR="00C60B38" w:rsidRDefault="0063734C" w:rsidP="008029A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This is a broad biology</w:t>
      </w:r>
      <w:r w:rsidR="00D77A9C">
        <w:rPr>
          <w:rFonts w:ascii="Times New Roman" w:hAnsi="Times New Roman" w:cs="Times New Roman"/>
          <w:sz w:val="24"/>
          <w:szCs w:val="24"/>
        </w:rPr>
        <w:t xml:space="preserve"> website, but it </w:t>
      </w:r>
      <w:r w:rsidR="00F77B4B">
        <w:rPr>
          <w:rFonts w:ascii="Times New Roman" w:hAnsi="Times New Roman" w:cs="Times New Roman"/>
          <w:sz w:val="24"/>
          <w:szCs w:val="24"/>
        </w:rPr>
        <w:t xml:space="preserve">contains </w:t>
      </w:r>
      <w:r w:rsidR="00D77A9C">
        <w:rPr>
          <w:rFonts w:ascii="Times New Roman" w:hAnsi="Times New Roman" w:cs="Times New Roman"/>
          <w:sz w:val="24"/>
          <w:szCs w:val="24"/>
        </w:rPr>
        <w:t>plenty</w:t>
      </w:r>
      <w:r w:rsidR="00F77B4B">
        <w:rPr>
          <w:rFonts w:ascii="Times New Roman" w:hAnsi="Times New Roman" w:cs="Times New Roman"/>
          <w:sz w:val="24"/>
          <w:szCs w:val="24"/>
        </w:rPr>
        <w:t xml:space="preserve"> of information </w:t>
      </w:r>
      <w:r w:rsidR="00D77A9C">
        <w:rPr>
          <w:rFonts w:ascii="Times New Roman" w:hAnsi="Times New Roman" w:cs="Times New Roman"/>
          <w:sz w:val="24"/>
          <w:szCs w:val="24"/>
        </w:rPr>
        <w:t xml:space="preserve">and has </w:t>
      </w:r>
      <w:r w:rsidR="00F77B4B">
        <w:rPr>
          <w:rFonts w:ascii="Times New Roman" w:hAnsi="Times New Roman" w:cs="Times New Roman"/>
          <w:sz w:val="24"/>
          <w:szCs w:val="24"/>
        </w:rPr>
        <w:t>nice animations that</w:t>
      </w:r>
      <w:r w:rsidR="00807BCF">
        <w:rPr>
          <w:rFonts w:ascii="Times New Roman" w:hAnsi="Times New Roman" w:cs="Times New Roman"/>
          <w:sz w:val="24"/>
          <w:szCs w:val="24"/>
        </w:rPr>
        <w:t xml:space="preserve"> can</w:t>
      </w:r>
      <w:r w:rsidR="00F77B4B">
        <w:rPr>
          <w:rFonts w:ascii="Times New Roman" w:hAnsi="Times New Roman" w:cs="Times New Roman"/>
          <w:sz w:val="24"/>
          <w:szCs w:val="24"/>
        </w:rPr>
        <w:t xml:space="preserve"> be </w:t>
      </w:r>
      <w:r w:rsidR="00807BCF">
        <w:rPr>
          <w:rFonts w:ascii="Times New Roman" w:hAnsi="Times New Roman" w:cs="Times New Roman"/>
          <w:sz w:val="24"/>
          <w:szCs w:val="24"/>
        </w:rPr>
        <w:t>helpful</w:t>
      </w:r>
      <w:r w:rsidR="00F77B4B">
        <w:rPr>
          <w:rFonts w:ascii="Times New Roman" w:hAnsi="Times New Roman" w:cs="Times New Roman"/>
          <w:sz w:val="24"/>
          <w:szCs w:val="24"/>
        </w:rPr>
        <w:t xml:space="preserve"> </w:t>
      </w:r>
      <w:r w:rsidR="004559F9">
        <w:rPr>
          <w:rFonts w:ascii="Times New Roman" w:hAnsi="Times New Roman" w:cs="Times New Roman"/>
          <w:sz w:val="24"/>
          <w:szCs w:val="24"/>
        </w:rPr>
        <w:t>for presentations or teaching.</w:t>
      </w:r>
    </w:p>
    <w:p w14:paraId="71FFB7CE" w14:textId="67765D02" w:rsidR="00FF3B5F" w:rsidRDefault="0050579D" w:rsidP="008029A8">
      <w:pPr>
        <w:pStyle w:val="ListParagraph"/>
        <w:numPr>
          <w:ilvl w:val="0"/>
          <w:numId w:val="5"/>
        </w:numPr>
        <w:rPr>
          <w:rFonts w:ascii="Times New Roman" w:hAnsi="Times New Roman" w:cs="Times New Roman"/>
          <w:sz w:val="24"/>
          <w:szCs w:val="24"/>
        </w:rPr>
      </w:pPr>
      <w:hyperlink r:id="rId9" w:history="1">
        <w:r w:rsidR="00FF3B5F" w:rsidRPr="00CA0BFB">
          <w:rPr>
            <w:rStyle w:val="Hyperlink"/>
            <w:rFonts w:ascii="Times New Roman" w:hAnsi="Times New Roman" w:cs="Times New Roman"/>
            <w:sz w:val="24"/>
            <w:szCs w:val="24"/>
          </w:rPr>
          <w:t>http://neuromorpho.org/</w:t>
        </w:r>
      </w:hyperlink>
    </w:p>
    <w:p w14:paraId="28209B0E" w14:textId="153836A6" w:rsidR="00FF3B5F" w:rsidRPr="00FF3B5F" w:rsidRDefault="00FF3B5F" w:rsidP="008029A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Collection of digitally reconstructed neurons from a variety of species and regions.</w:t>
      </w:r>
    </w:p>
    <w:p w14:paraId="434EAF32" w14:textId="2D41C532" w:rsidR="00FF3B5F" w:rsidRPr="00AF7B10" w:rsidRDefault="0050579D" w:rsidP="008029A8">
      <w:pPr>
        <w:pStyle w:val="ListParagraph"/>
        <w:numPr>
          <w:ilvl w:val="0"/>
          <w:numId w:val="5"/>
        </w:numPr>
        <w:rPr>
          <w:rFonts w:ascii="Times New Roman" w:hAnsi="Times New Roman" w:cs="Times New Roman"/>
          <w:sz w:val="24"/>
          <w:szCs w:val="24"/>
        </w:rPr>
      </w:pPr>
      <w:hyperlink r:id="rId10" w:history="1">
        <w:r w:rsidR="00FF3B5F" w:rsidRPr="00CA0BFB">
          <w:rPr>
            <w:rStyle w:val="Hyperlink"/>
            <w:rFonts w:ascii="Times New Roman" w:hAnsi="Times New Roman" w:cs="Times New Roman"/>
            <w:sz w:val="24"/>
            <w:szCs w:val="24"/>
          </w:rPr>
          <w:t>http://crcns.org/</w:t>
        </w:r>
      </w:hyperlink>
    </w:p>
    <w:p w14:paraId="54DD182C" w14:textId="4476A20F" w:rsidR="00FF3B5F" w:rsidRDefault="00DE7940" w:rsidP="008029A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C</w:t>
      </w:r>
      <w:r w:rsidR="00FF3B5F">
        <w:rPr>
          <w:rFonts w:ascii="Times New Roman" w:hAnsi="Times New Roman" w:cs="Times New Roman"/>
          <w:sz w:val="24"/>
          <w:szCs w:val="24"/>
        </w:rPr>
        <w:t>ollaborative research in computational neuroscience</w:t>
      </w:r>
      <w:r>
        <w:rPr>
          <w:rFonts w:ascii="Times New Roman" w:hAnsi="Times New Roman" w:cs="Times New Roman"/>
          <w:sz w:val="24"/>
          <w:szCs w:val="24"/>
        </w:rPr>
        <w:t xml:space="preserve"> </w:t>
      </w:r>
      <w:r w:rsidR="00AF7B10">
        <w:rPr>
          <w:rFonts w:ascii="Times New Roman" w:hAnsi="Times New Roman" w:cs="Times New Roman"/>
          <w:sz w:val="24"/>
          <w:szCs w:val="24"/>
        </w:rPr>
        <w:t>(</w:t>
      </w:r>
      <w:r w:rsidR="00280D7B">
        <w:rPr>
          <w:rFonts w:ascii="Times New Roman" w:hAnsi="Times New Roman" w:cs="Times New Roman"/>
          <w:sz w:val="24"/>
          <w:szCs w:val="24"/>
        </w:rPr>
        <w:t xml:space="preserve">CRCNS) </w:t>
      </w:r>
      <w:r>
        <w:rPr>
          <w:rFonts w:ascii="Times New Roman" w:hAnsi="Times New Roman" w:cs="Times New Roman"/>
          <w:sz w:val="24"/>
          <w:szCs w:val="24"/>
        </w:rPr>
        <w:t xml:space="preserve">is a data sharing website </w:t>
      </w:r>
      <w:r w:rsidR="008256E2">
        <w:rPr>
          <w:rFonts w:ascii="Times New Roman" w:hAnsi="Times New Roman" w:cs="Times New Roman"/>
          <w:sz w:val="24"/>
          <w:szCs w:val="24"/>
        </w:rPr>
        <w:t>that hosts data sets from a variety of electrophysiological studies that can be applied to comp</w:t>
      </w:r>
      <w:r w:rsidR="00AF7B10">
        <w:rPr>
          <w:rFonts w:ascii="Times New Roman" w:hAnsi="Times New Roman" w:cs="Times New Roman"/>
          <w:sz w:val="24"/>
          <w:szCs w:val="24"/>
        </w:rPr>
        <w:t>utational modeling.</w:t>
      </w:r>
    </w:p>
    <w:p w14:paraId="597DF274" w14:textId="277B8347" w:rsidR="00FF3B5F" w:rsidRDefault="0050579D" w:rsidP="008029A8">
      <w:pPr>
        <w:pStyle w:val="ListParagraph"/>
        <w:numPr>
          <w:ilvl w:val="0"/>
          <w:numId w:val="5"/>
        </w:numPr>
        <w:rPr>
          <w:rFonts w:ascii="Times New Roman" w:hAnsi="Times New Roman" w:cs="Times New Roman"/>
          <w:sz w:val="24"/>
          <w:szCs w:val="24"/>
        </w:rPr>
      </w:pPr>
      <w:hyperlink r:id="rId11" w:history="1">
        <w:r w:rsidR="00DC4C87" w:rsidRPr="00CA0BFB">
          <w:rPr>
            <w:rStyle w:val="Hyperlink"/>
            <w:rFonts w:ascii="Times New Roman" w:hAnsi="Times New Roman" w:cs="Times New Roman"/>
            <w:sz w:val="24"/>
            <w:szCs w:val="24"/>
          </w:rPr>
          <w:t>https://neuroelectro.org/</w:t>
        </w:r>
      </w:hyperlink>
    </w:p>
    <w:p w14:paraId="0AAAEFBD" w14:textId="3C7BB56A" w:rsidR="00DC4C87" w:rsidRDefault="009221B2" w:rsidP="008029A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This website collects information about the electrophysiological properties of a variety of neurons </w:t>
      </w:r>
      <w:r w:rsidR="004A74D1">
        <w:rPr>
          <w:rFonts w:ascii="Times New Roman" w:hAnsi="Times New Roman" w:cs="Times New Roman"/>
          <w:sz w:val="24"/>
          <w:szCs w:val="24"/>
        </w:rPr>
        <w:t>and places them into a centralized database.</w:t>
      </w:r>
    </w:p>
    <w:p w14:paraId="67C26654" w14:textId="1E70871A" w:rsidR="00A9418B" w:rsidRDefault="0050579D" w:rsidP="008029A8">
      <w:pPr>
        <w:pStyle w:val="ListParagraph"/>
        <w:numPr>
          <w:ilvl w:val="0"/>
          <w:numId w:val="5"/>
        </w:numPr>
        <w:rPr>
          <w:rFonts w:ascii="Times New Roman" w:hAnsi="Times New Roman" w:cs="Times New Roman"/>
          <w:sz w:val="24"/>
          <w:szCs w:val="24"/>
        </w:rPr>
      </w:pPr>
      <w:hyperlink r:id="rId12" w:history="1">
        <w:r w:rsidR="009F7FE2" w:rsidRPr="00CA0BFB">
          <w:rPr>
            <w:rStyle w:val="Hyperlink"/>
            <w:rFonts w:ascii="Times New Roman" w:hAnsi="Times New Roman" w:cs="Times New Roman"/>
            <w:sz w:val="24"/>
            <w:szCs w:val="24"/>
          </w:rPr>
          <w:t>https://www.nature.com/nmeth/</w:t>
        </w:r>
      </w:hyperlink>
    </w:p>
    <w:p w14:paraId="5A15DFE8" w14:textId="5A3CA896" w:rsidR="009F7FE2" w:rsidRDefault="009F7FE2" w:rsidP="008029A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Nature methods </w:t>
      </w:r>
      <w:r w:rsidR="00A4620A">
        <w:rPr>
          <w:rFonts w:ascii="Times New Roman" w:hAnsi="Times New Roman" w:cs="Times New Roman"/>
          <w:sz w:val="24"/>
          <w:szCs w:val="24"/>
        </w:rPr>
        <w:t>is a good way to stay up to date on</w:t>
      </w:r>
      <w:r w:rsidR="008410B1">
        <w:rPr>
          <w:rFonts w:ascii="Times New Roman" w:hAnsi="Times New Roman" w:cs="Times New Roman"/>
          <w:sz w:val="24"/>
          <w:szCs w:val="24"/>
        </w:rPr>
        <w:t xml:space="preserve"> new or adapted techniques that can be applied in many fields. </w:t>
      </w:r>
    </w:p>
    <w:p w14:paraId="1D5AA2F3" w14:textId="0F0296D0" w:rsidR="00126CD3" w:rsidRDefault="0050579D" w:rsidP="008029A8">
      <w:pPr>
        <w:pStyle w:val="ListParagraph"/>
        <w:numPr>
          <w:ilvl w:val="0"/>
          <w:numId w:val="5"/>
        </w:numPr>
        <w:rPr>
          <w:rFonts w:ascii="Times New Roman" w:hAnsi="Times New Roman" w:cs="Times New Roman"/>
          <w:sz w:val="24"/>
          <w:szCs w:val="24"/>
        </w:rPr>
      </w:pPr>
      <w:hyperlink r:id="rId13" w:history="1">
        <w:r w:rsidR="00126CD3" w:rsidRPr="00CA0BFB">
          <w:rPr>
            <w:rStyle w:val="Hyperlink"/>
            <w:rFonts w:ascii="Times New Roman" w:hAnsi="Times New Roman" w:cs="Times New Roman"/>
            <w:sz w:val="24"/>
            <w:szCs w:val="24"/>
          </w:rPr>
          <w:t>https://neurodata.io/</w:t>
        </w:r>
      </w:hyperlink>
    </w:p>
    <w:p w14:paraId="100552F1" w14:textId="1F4CBE77" w:rsidR="00126CD3" w:rsidRDefault="00AB1665" w:rsidP="008029A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This site contains volumetric datasets, atlases, and connectom</w:t>
      </w:r>
      <w:r w:rsidR="00655D22">
        <w:rPr>
          <w:rFonts w:ascii="Times New Roman" w:hAnsi="Times New Roman" w:cs="Times New Roman"/>
          <w:sz w:val="24"/>
          <w:szCs w:val="24"/>
        </w:rPr>
        <w:t>e</w:t>
      </w:r>
      <w:r>
        <w:rPr>
          <w:rFonts w:ascii="Times New Roman" w:hAnsi="Times New Roman" w:cs="Times New Roman"/>
          <w:sz w:val="24"/>
          <w:szCs w:val="24"/>
        </w:rPr>
        <w:t xml:space="preserve">s </w:t>
      </w:r>
      <w:r w:rsidR="007B6AB1">
        <w:rPr>
          <w:rFonts w:ascii="Times New Roman" w:hAnsi="Times New Roman" w:cs="Times New Roman"/>
          <w:sz w:val="24"/>
          <w:szCs w:val="24"/>
        </w:rPr>
        <w:t>d</w:t>
      </w:r>
      <w:r w:rsidR="0024345A">
        <w:rPr>
          <w:rFonts w:ascii="Times New Roman" w:hAnsi="Times New Roman" w:cs="Times New Roman"/>
          <w:sz w:val="24"/>
          <w:szCs w:val="24"/>
        </w:rPr>
        <w:t>erived from</w:t>
      </w:r>
      <w:r w:rsidR="006E2901">
        <w:rPr>
          <w:rFonts w:ascii="Times New Roman" w:hAnsi="Times New Roman" w:cs="Times New Roman"/>
          <w:sz w:val="24"/>
          <w:szCs w:val="24"/>
        </w:rPr>
        <w:t xml:space="preserve"> resea</w:t>
      </w:r>
      <w:r w:rsidR="00064FC2">
        <w:rPr>
          <w:rFonts w:ascii="Times New Roman" w:hAnsi="Times New Roman" w:cs="Times New Roman"/>
          <w:sz w:val="24"/>
          <w:szCs w:val="24"/>
        </w:rPr>
        <w:t>rch in several species and in a variety of regions</w:t>
      </w:r>
      <w:r w:rsidR="0024345A">
        <w:rPr>
          <w:rFonts w:ascii="Times New Roman" w:hAnsi="Times New Roman" w:cs="Times New Roman"/>
          <w:sz w:val="24"/>
          <w:szCs w:val="24"/>
        </w:rPr>
        <w:t xml:space="preserve"> </w:t>
      </w:r>
    </w:p>
    <w:p w14:paraId="5E33B093" w14:textId="2F924E0F" w:rsidR="00067ED6" w:rsidRDefault="0050579D" w:rsidP="008029A8">
      <w:pPr>
        <w:pStyle w:val="ListParagraph"/>
        <w:numPr>
          <w:ilvl w:val="0"/>
          <w:numId w:val="5"/>
        </w:numPr>
        <w:rPr>
          <w:rFonts w:ascii="Times New Roman" w:hAnsi="Times New Roman" w:cs="Times New Roman"/>
          <w:sz w:val="24"/>
          <w:szCs w:val="24"/>
        </w:rPr>
      </w:pPr>
      <w:hyperlink r:id="rId14" w:history="1">
        <w:r w:rsidR="00E64F94" w:rsidRPr="00CA0BFB">
          <w:rPr>
            <w:rStyle w:val="Hyperlink"/>
            <w:rFonts w:ascii="Times New Roman" w:hAnsi="Times New Roman" w:cs="Times New Roman"/>
            <w:sz w:val="24"/>
            <w:szCs w:val="24"/>
          </w:rPr>
          <w:t>https://senselab.med.yale.edu/neurondb/</w:t>
        </w:r>
      </w:hyperlink>
    </w:p>
    <w:p w14:paraId="7BEC0C93" w14:textId="6D181B01" w:rsidR="00E64F94" w:rsidRDefault="00C771EF" w:rsidP="008029A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This is another</w:t>
      </w:r>
      <w:r w:rsidR="001D4632">
        <w:rPr>
          <w:rFonts w:ascii="Times New Roman" w:hAnsi="Times New Roman" w:cs="Times New Roman"/>
          <w:sz w:val="24"/>
          <w:szCs w:val="24"/>
        </w:rPr>
        <w:t xml:space="preserve"> database for electrophysiological proper</w:t>
      </w:r>
      <w:r w:rsidR="00CB2690">
        <w:rPr>
          <w:rFonts w:ascii="Times New Roman" w:hAnsi="Times New Roman" w:cs="Times New Roman"/>
          <w:sz w:val="24"/>
          <w:szCs w:val="24"/>
        </w:rPr>
        <w:t>ties of neurons that allows for comparison with cells from other regions.</w:t>
      </w:r>
    </w:p>
    <w:p w14:paraId="33AB7968" w14:textId="1F3099D9" w:rsidR="00AA0373" w:rsidRDefault="0050579D" w:rsidP="008029A8">
      <w:pPr>
        <w:pStyle w:val="ListParagraph"/>
        <w:numPr>
          <w:ilvl w:val="0"/>
          <w:numId w:val="5"/>
        </w:numPr>
        <w:rPr>
          <w:rFonts w:ascii="Times New Roman" w:hAnsi="Times New Roman" w:cs="Times New Roman"/>
          <w:sz w:val="24"/>
          <w:szCs w:val="24"/>
        </w:rPr>
      </w:pPr>
      <w:hyperlink r:id="rId15" w:history="1">
        <w:r w:rsidR="000E352C" w:rsidRPr="00CA0BFB">
          <w:rPr>
            <w:rStyle w:val="Hyperlink"/>
            <w:rFonts w:ascii="Times New Roman" w:hAnsi="Times New Roman" w:cs="Times New Roman"/>
            <w:sz w:val="24"/>
            <w:szCs w:val="24"/>
          </w:rPr>
          <w:t>http://www.mbl.org/</w:t>
        </w:r>
      </w:hyperlink>
    </w:p>
    <w:p w14:paraId="633F30F1" w14:textId="2EEADBD8" w:rsidR="000E352C" w:rsidRDefault="000E352C" w:rsidP="008029A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This is the mouse brain library</w:t>
      </w:r>
      <w:r w:rsidR="008B7C9B">
        <w:rPr>
          <w:rFonts w:ascii="Times New Roman" w:hAnsi="Times New Roman" w:cs="Times New Roman"/>
          <w:sz w:val="24"/>
          <w:szCs w:val="24"/>
        </w:rPr>
        <w:t xml:space="preserve"> and is useful for anyone that </w:t>
      </w:r>
      <w:r w:rsidR="005D3AE7">
        <w:rPr>
          <w:rFonts w:ascii="Times New Roman" w:hAnsi="Times New Roman" w:cs="Times New Roman"/>
          <w:sz w:val="24"/>
          <w:szCs w:val="24"/>
        </w:rPr>
        <w:t>works with mice</w:t>
      </w:r>
      <w:r w:rsidR="00B558E3">
        <w:rPr>
          <w:rFonts w:ascii="Times New Roman" w:hAnsi="Times New Roman" w:cs="Times New Roman"/>
          <w:sz w:val="24"/>
          <w:szCs w:val="24"/>
        </w:rPr>
        <w:t>.</w:t>
      </w:r>
      <w:r w:rsidR="00271558">
        <w:rPr>
          <w:rFonts w:ascii="Times New Roman" w:hAnsi="Times New Roman" w:cs="Times New Roman"/>
          <w:sz w:val="24"/>
          <w:szCs w:val="24"/>
        </w:rPr>
        <w:t xml:space="preserve"> It </w:t>
      </w:r>
      <w:r w:rsidR="00B558E3">
        <w:rPr>
          <w:rFonts w:ascii="Times New Roman" w:hAnsi="Times New Roman" w:cs="Times New Roman"/>
          <w:sz w:val="24"/>
          <w:szCs w:val="24"/>
        </w:rPr>
        <w:t>has s</w:t>
      </w:r>
      <w:r w:rsidR="0058264B">
        <w:rPr>
          <w:rFonts w:ascii="Times New Roman" w:hAnsi="Times New Roman" w:cs="Times New Roman"/>
          <w:sz w:val="24"/>
          <w:szCs w:val="24"/>
        </w:rPr>
        <w:t>tained and labelled sections from</w:t>
      </w:r>
      <w:r w:rsidR="00271558">
        <w:rPr>
          <w:rFonts w:ascii="Times New Roman" w:hAnsi="Times New Roman" w:cs="Times New Roman"/>
          <w:sz w:val="24"/>
          <w:szCs w:val="24"/>
        </w:rPr>
        <w:t xml:space="preserve"> </w:t>
      </w:r>
      <w:r w:rsidR="00D23521">
        <w:rPr>
          <w:rFonts w:ascii="Times New Roman" w:hAnsi="Times New Roman" w:cs="Times New Roman"/>
          <w:sz w:val="24"/>
          <w:szCs w:val="24"/>
        </w:rPr>
        <w:t>many mice strains.</w:t>
      </w:r>
    </w:p>
    <w:p w14:paraId="13821C26" w14:textId="1B602D7E" w:rsidR="00D23521" w:rsidRDefault="0050579D" w:rsidP="008029A8">
      <w:pPr>
        <w:pStyle w:val="ListParagraph"/>
        <w:numPr>
          <w:ilvl w:val="0"/>
          <w:numId w:val="5"/>
        </w:numPr>
        <w:rPr>
          <w:rFonts w:ascii="Times New Roman" w:hAnsi="Times New Roman" w:cs="Times New Roman"/>
          <w:sz w:val="24"/>
          <w:szCs w:val="24"/>
        </w:rPr>
      </w:pPr>
      <w:hyperlink r:id="rId16" w:history="1">
        <w:r w:rsidR="00843025" w:rsidRPr="00CA0BFB">
          <w:rPr>
            <w:rStyle w:val="Hyperlink"/>
            <w:rFonts w:ascii="Times New Roman" w:hAnsi="Times New Roman" w:cs="Times New Roman"/>
            <w:sz w:val="24"/>
            <w:szCs w:val="24"/>
          </w:rPr>
          <w:t>https://www.wwpdb.org/</w:t>
        </w:r>
      </w:hyperlink>
    </w:p>
    <w:p w14:paraId="238DAD5F" w14:textId="68341865" w:rsidR="00843025" w:rsidRPr="00747896" w:rsidRDefault="009D6FCE" w:rsidP="008029A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Worldwide</w:t>
      </w:r>
      <w:r w:rsidR="00514343">
        <w:rPr>
          <w:rFonts w:ascii="Times New Roman" w:hAnsi="Times New Roman" w:cs="Times New Roman"/>
          <w:sz w:val="24"/>
          <w:szCs w:val="24"/>
        </w:rPr>
        <w:t xml:space="preserve"> protein data bank</w:t>
      </w:r>
      <w:r w:rsidR="00BE7557">
        <w:rPr>
          <w:rFonts w:ascii="Times New Roman" w:hAnsi="Times New Roman" w:cs="Times New Roman"/>
          <w:sz w:val="24"/>
          <w:szCs w:val="24"/>
        </w:rPr>
        <w:t xml:space="preserve"> is </w:t>
      </w:r>
      <w:r w:rsidR="00256AAF">
        <w:rPr>
          <w:rFonts w:ascii="Times New Roman" w:hAnsi="Times New Roman" w:cs="Times New Roman"/>
          <w:sz w:val="24"/>
          <w:szCs w:val="24"/>
        </w:rPr>
        <w:t xml:space="preserve">a repository </w:t>
      </w:r>
      <w:r w:rsidR="006659D2">
        <w:rPr>
          <w:rFonts w:ascii="Times New Roman" w:hAnsi="Times New Roman" w:cs="Times New Roman"/>
          <w:sz w:val="24"/>
          <w:szCs w:val="24"/>
        </w:rPr>
        <w:t>of 3</w:t>
      </w:r>
      <w:r w:rsidR="00595FE0">
        <w:rPr>
          <w:rFonts w:ascii="Times New Roman" w:hAnsi="Times New Roman" w:cs="Times New Roman"/>
          <w:sz w:val="24"/>
          <w:szCs w:val="24"/>
        </w:rPr>
        <w:t>D structures of many proteins</w:t>
      </w:r>
      <w:r w:rsidR="00AA1027">
        <w:rPr>
          <w:rFonts w:ascii="Times New Roman" w:hAnsi="Times New Roman" w:cs="Times New Roman"/>
          <w:sz w:val="24"/>
          <w:szCs w:val="24"/>
        </w:rPr>
        <w:t>.</w:t>
      </w:r>
    </w:p>
    <w:sectPr w:rsidR="00843025" w:rsidRPr="0074789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0FFCB" w14:textId="77777777" w:rsidR="0050579D" w:rsidRDefault="0050579D" w:rsidP="00F77B4B">
      <w:pPr>
        <w:spacing w:after="0" w:line="240" w:lineRule="auto"/>
      </w:pPr>
      <w:r>
        <w:separator/>
      </w:r>
    </w:p>
  </w:endnote>
  <w:endnote w:type="continuationSeparator" w:id="0">
    <w:p w14:paraId="0AAA5E50" w14:textId="77777777" w:rsidR="0050579D" w:rsidRDefault="0050579D" w:rsidP="00F7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64B8B" w14:textId="77777777" w:rsidR="0050579D" w:rsidRDefault="0050579D" w:rsidP="00F77B4B">
      <w:pPr>
        <w:spacing w:after="0" w:line="240" w:lineRule="auto"/>
      </w:pPr>
      <w:r>
        <w:separator/>
      </w:r>
    </w:p>
  </w:footnote>
  <w:footnote w:type="continuationSeparator" w:id="0">
    <w:p w14:paraId="030D59EE" w14:textId="77777777" w:rsidR="0050579D" w:rsidRDefault="0050579D" w:rsidP="00F77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E2B80" w14:textId="5DF91DF4" w:rsidR="00705E26" w:rsidRDefault="00705E26">
    <w:pPr>
      <w:pStyle w:val="Header"/>
    </w:pPr>
    <w:r>
      <w:t>Amanda Brunick</w:t>
    </w:r>
  </w:p>
  <w:p w14:paraId="38FF13B3" w14:textId="1EFC6B76" w:rsidR="00705E26" w:rsidRDefault="00705E26">
    <w:pPr>
      <w:pStyle w:val="Header"/>
    </w:pPr>
    <w:r>
      <w:t>Chloride Ion Channels</w:t>
    </w:r>
  </w:p>
  <w:p w14:paraId="54B34563" w14:textId="0AA87A7A" w:rsidR="00705E26" w:rsidRDefault="00705E26">
    <w:pPr>
      <w:pStyle w:val="Header"/>
    </w:pPr>
    <w:r>
      <w:t>Annotated Bibliogra</w:t>
    </w:r>
    <w:r w:rsidR="006161E1">
      <w:t>phy</w:t>
    </w:r>
  </w:p>
  <w:p w14:paraId="014B7BB7" w14:textId="2B222766" w:rsidR="00F84DC0" w:rsidRDefault="00F84D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07C2"/>
    <w:multiLevelType w:val="hybridMultilevel"/>
    <w:tmpl w:val="B994D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16467B"/>
    <w:multiLevelType w:val="hybridMultilevel"/>
    <w:tmpl w:val="1DFA8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14B02"/>
    <w:multiLevelType w:val="hybridMultilevel"/>
    <w:tmpl w:val="996E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52883"/>
    <w:multiLevelType w:val="hybridMultilevel"/>
    <w:tmpl w:val="D5AA8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351F0"/>
    <w:multiLevelType w:val="hybridMultilevel"/>
    <w:tmpl w:val="FB28D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44"/>
    <w:rsid w:val="00000B9C"/>
    <w:rsid w:val="0003653B"/>
    <w:rsid w:val="00052832"/>
    <w:rsid w:val="00063928"/>
    <w:rsid w:val="00064FC2"/>
    <w:rsid w:val="00066720"/>
    <w:rsid w:val="00067ED6"/>
    <w:rsid w:val="0007442C"/>
    <w:rsid w:val="000A3305"/>
    <w:rsid w:val="000A5968"/>
    <w:rsid w:val="000B1ECF"/>
    <w:rsid w:val="000C442B"/>
    <w:rsid w:val="000C56BF"/>
    <w:rsid w:val="000C6896"/>
    <w:rsid w:val="000D08B7"/>
    <w:rsid w:val="000D2006"/>
    <w:rsid w:val="000E352C"/>
    <w:rsid w:val="000E4EA2"/>
    <w:rsid w:val="000F3452"/>
    <w:rsid w:val="00114C9E"/>
    <w:rsid w:val="00126CD3"/>
    <w:rsid w:val="00133B5B"/>
    <w:rsid w:val="001553E9"/>
    <w:rsid w:val="00155F7A"/>
    <w:rsid w:val="00161638"/>
    <w:rsid w:val="001C3109"/>
    <w:rsid w:val="001C39E2"/>
    <w:rsid w:val="001D2174"/>
    <w:rsid w:val="001D42D8"/>
    <w:rsid w:val="001D45BA"/>
    <w:rsid w:val="001D4632"/>
    <w:rsid w:val="001D5BF5"/>
    <w:rsid w:val="001D6F0F"/>
    <w:rsid w:val="001E0A30"/>
    <w:rsid w:val="001E2A78"/>
    <w:rsid w:val="00206726"/>
    <w:rsid w:val="00211829"/>
    <w:rsid w:val="00211910"/>
    <w:rsid w:val="002136B8"/>
    <w:rsid w:val="00222801"/>
    <w:rsid w:val="002243FD"/>
    <w:rsid w:val="0023086F"/>
    <w:rsid w:val="00233B3B"/>
    <w:rsid w:val="0023658C"/>
    <w:rsid w:val="0024272E"/>
    <w:rsid w:val="0024345A"/>
    <w:rsid w:val="002447E0"/>
    <w:rsid w:val="00246D32"/>
    <w:rsid w:val="00256AAF"/>
    <w:rsid w:val="00256BCE"/>
    <w:rsid w:val="00271558"/>
    <w:rsid w:val="00272CCF"/>
    <w:rsid w:val="00280D7B"/>
    <w:rsid w:val="00292507"/>
    <w:rsid w:val="00296B52"/>
    <w:rsid w:val="002A29D5"/>
    <w:rsid w:val="002C5130"/>
    <w:rsid w:val="002C647D"/>
    <w:rsid w:val="002D000C"/>
    <w:rsid w:val="002D2EBB"/>
    <w:rsid w:val="002E10CF"/>
    <w:rsid w:val="002E127F"/>
    <w:rsid w:val="002E32AF"/>
    <w:rsid w:val="002E3B42"/>
    <w:rsid w:val="002F3FF1"/>
    <w:rsid w:val="002F71BD"/>
    <w:rsid w:val="002F732A"/>
    <w:rsid w:val="003017E2"/>
    <w:rsid w:val="00301F82"/>
    <w:rsid w:val="0031044C"/>
    <w:rsid w:val="00317D29"/>
    <w:rsid w:val="003211A6"/>
    <w:rsid w:val="0032215C"/>
    <w:rsid w:val="003231BB"/>
    <w:rsid w:val="003262D6"/>
    <w:rsid w:val="003321AA"/>
    <w:rsid w:val="0034320F"/>
    <w:rsid w:val="00365CEB"/>
    <w:rsid w:val="003763E3"/>
    <w:rsid w:val="00376CE5"/>
    <w:rsid w:val="0037753A"/>
    <w:rsid w:val="00385F43"/>
    <w:rsid w:val="00395E01"/>
    <w:rsid w:val="003A09FD"/>
    <w:rsid w:val="003A117C"/>
    <w:rsid w:val="003B4F94"/>
    <w:rsid w:val="003C1C7B"/>
    <w:rsid w:val="003C2D08"/>
    <w:rsid w:val="003C78EB"/>
    <w:rsid w:val="003E77F0"/>
    <w:rsid w:val="003F0096"/>
    <w:rsid w:val="00420D21"/>
    <w:rsid w:val="0043518D"/>
    <w:rsid w:val="00441690"/>
    <w:rsid w:val="00444B47"/>
    <w:rsid w:val="004559F9"/>
    <w:rsid w:val="00455C4F"/>
    <w:rsid w:val="00460F83"/>
    <w:rsid w:val="00466F68"/>
    <w:rsid w:val="0047440B"/>
    <w:rsid w:val="004756EB"/>
    <w:rsid w:val="00477CDE"/>
    <w:rsid w:val="004837F3"/>
    <w:rsid w:val="004904B3"/>
    <w:rsid w:val="00491562"/>
    <w:rsid w:val="004A74D1"/>
    <w:rsid w:val="004B3326"/>
    <w:rsid w:val="004B5BFA"/>
    <w:rsid w:val="004C4D4B"/>
    <w:rsid w:val="004D0877"/>
    <w:rsid w:val="004D29B5"/>
    <w:rsid w:val="004D7DF1"/>
    <w:rsid w:val="004E4D72"/>
    <w:rsid w:val="004F2CAF"/>
    <w:rsid w:val="004F2FB0"/>
    <w:rsid w:val="005017ED"/>
    <w:rsid w:val="00502A72"/>
    <w:rsid w:val="0050579D"/>
    <w:rsid w:val="005111DA"/>
    <w:rsid w:val="00514343"/>
    <w:rsid w:val="00522E96"/>
    <w:rsid w:val="0052718F"/>
    <w:rsid w:val="00544502"/>
    <w:rsid w:val="00544E9A"/>
    <w:rsid w:val="00564394"/>
    <w:rsid w:val="005703C5"/>
    <w:rsid w:val="005719E5"/>
    <w:rsid w:val="00573964"/>
    <w:rsid w:val="005777F4"/>
    <w:rsid w:val="0058264B"/>
    <w:rsid w:val="005858D1"/>
    <w:rsid w:val="00585B48"/>
    <w:rsid w:val="005953C4"/>
    <w:rsid w:val="00595FE0"/>
    <w:rsid w:val="005A248D"/>
    <w:rsid w:val="005A3D89"/>
    <w:rsid w:val="005B376E"/>
    <w:rsid w:val="005C5A95"/>
    <w:rsid w:val="005D2F78"/>
    <w:rsid w:val="005D3AE7"/>
    <w:rsid w:val="005D6B69"/>
    <w:rsid w:val="005E5166"/>
    <w:rsid w:val="005F1591"/>
    <w:rsid w:val="005F3360"/>
    <w:rsid w:val="00606A96"/>
    <w:rsid w:val="006161E1"/>
    <w:rsid w:val="0063734C"/>
    <w:rsid w:val="0063763F"/>
    <w:rsid w:val="00640B20"/>
    <w:rsid w:val="006417D5"/>
    <w:rsid w:val="00642DF0"/>
    <w:rsid w:val="0064335C"/>
    <w:rsid w:val="0064469A"/>
    <w:rsid w:val="006452EA"/>
    <w:rsid w:val="00655D22"/>
    <w:rsid w:val="006575D9"/>
    <w:rsid w:val="006615E2"/>
    <w:rsid w:val="006659D2"/>
    <w:rsid w:val="00665E56"/>
    <w:rsid w:val="0067023D"/>
    <w:rsid w:val="006703EE"/>
    <w:rsid w:val="00675ED1"/>
    <w:rsid w:val="006856DB"/>
    <w:rsid w:val="006A08B7"/>
    <w:rsid w:val="006B470B"/>
    <w:rsid w:val="006B4F03"/>
    <w:rsid w:val="006C0327"/>
    <w:rsid w:val="006D6FEF"/>
    <w:rsid w:val="006E2901"/>
    <w:rsid w:val="006E45C5"/>
    <w:rsid w:val="006E7A8B"/>
    <w:rsid w:val="007031A2"/>
    <w:rsid w:val="00704E72"/>
    <w:rsid w:val="00705B44"/>
    <w:rsid w:val="00705D1A"/>
    <w:rsid w:val="00705E26"/>
    <w:rsid w:val="00707306"/>
    <w:rsid w:val="0071012D"/>
    <w:rsid w:val="00712850"/>
    <w:rsid w:val="00716EBE"/>
    <w:rsid w:val="00721EB3"/>
    <w:rsid w:val="00736D06"/>
    <w:rsid w:val="00737291"/>
    <w:rsid w:val="00742D45"/>
    <w:rsid w:val="00747896"/>
    <w:rsid w:val="00750728"/>
    <w:rsid w:val="007665B8"/>
    <w:rsid w:val="00766855"/>
    <w:rsid w:val="00766AB0"/>
    <w:rsid w:val="00781159"/>
    <w:rsid w:val="007837CE"/>
    <w:rsid w:val="0079104D"/>
    <w:rsid w:val="00792F6A"/>
    <w:rsid w:val="007A3041"/>
    <w:rsid w:val="007A4568"/>
    <w:rsid w:val="007A46BF"/>
    <w:rsid w:val="007A5AB7"/>
    <w:rsid w:val="007B223B"/>
    <w:rsid w:val="007B5157"/>
    <w:rsid w:val="007B6AB1"/>
    <w:rsid w:val="007D2A7A"/>
    <w:rsid w:val="007E0A71"/>
    <w:rsid w:val="007F0D20"/>
    <w:rsid w:val="00800A90"/>
    <w:rsid w:val="008029A8"/>
    <w:rsid w:val="0080326E"/>
    <w:rsid w:val="0080571B"/>
    <w:rsid w:val="00807BCF"/>
    <w:rsid w:val="00820227"/>
    <w:rsid w:val="008256E2"/>
    <w:rsid w:val="008363F1"/>
    <w:rsid w:val="008400CF"/>
    <w:rsid w:val="0084090E"/>
    <w:rsid w:val="008410B1"/>
    <w:rsid w:val="00843025"/>
    <w:rsid w:val="008435A9"/>
    <w:rsid w:val="008446C4"/>
    <w:rsid w:val="00847279"/>
    <w:rsid w:val="0085137F"/>
    <w:rsid w:val="00876407"/>
    <w:rsid w:val="00883B65"/>
    <w:rsid w:val="00890F3A"/>
    <w:rsid w:val="008959DC"/>
    <w:rsid w:val="00897376"/>
    <w:rsid w:val="008A3F91"/>
    <w:rsid w:val="008A7AE5"/>
    <w:rsid w:val="008B7C9B"/>
    <w:rsid w:val="008C058F"/>
    <w:rsid w:val="008C67FB"/>
    <w:rsid w:val="008D3CCF"/>
    <w:rsid w:val="008D4B86"/>
    <w:rsid w:val="008D63A2"/>
    <w:rsid w:val="008D6D32"/>
    <w:rsid w:val="008E7F6A"/>
    <w:rsid w:val="008F4FFA"/>
    <w:rsid w:val="009036DD"/>
    <w:rsid w:val="00916B6F"/>
    <w:rsid w:val="009221B2"/>
    <w:rsid w:val="009303FD"/>
    <w:rsid w:val="00932790"/>
    <w:rsid w:val="0094313C"/>
    <w:rsid w:val="00950763"/>
    <w:rsid w:val="00966ED3"/>
    <w:rsid w:val="0096785C"/>
    <w:rsid w:val="00967BC9"/>
    <w:rsid w:val="00972001"/>
    <w:rsid w:val="00973BFF"/>
    <w:rsid w:val="00980F48"/>
    <w:rsid w:val="00986CCE"/>
    <w:rsid w:val="009A2169"/>
    <w:rsid w:val="009B3B09"/>
    <w:rsid w:val="009C7DBF"/>
    <w:rsid w:val="009D6FCE"/>
    <w:rsid w:val="009D7427"/>
    <w:rsid w:val="009E6620"/>
    <w:rsid w:val="009F7FE2"/>
    <w:rsid w:val="00A02476"/>
    <w:rsid w:val="00A02ADF"/>
    <w:rsid w:val="00A0635B"/>
    <w:rsid w:val="00A21EDC"/>
    <w:rsid w:val="00A32B1C"/>
    <w:rsid w:val="00A378EC"/>
    <w:rsid w:val="00A40C52"/>
    <w:rsid w:val="00A44A54"/>
    <w:rsid w:val="00A44DAA"/>
    <w:rsid w:val="00A4620A"/>
    <w:rsid w:val="00A47E7A"/>
    <w:rsid w:val="00A53E65"/>
    <w:rsid w:val="00A61344"/>
    <w:rsid w:val="00A61A7F"/>
    <w:rsid w:val="00A70FA0"/>
    <w:rsid w:val="00A77F71"/>
    <w:rsid w:val="00A80A48"/>
    <w:rsid w:val="00A9418B"/>
    <w:rsid w:val="00A94CEA"/>
    <w:rsid w:val="00AA0373"/>
    <w:rsid w:val="00AA1027"/>
    <w:rsid w:val="00AA2198"/>
    <w:rsid w:val="00AA28C4"/>
    <w:rsid w:val="00AA56E9"/>
    <w:rsid w:val="00AA7628"/>
    <w:rsid w:val="00AB1665"/>
    <w:rsid w:val="00AC262F"/>
    <w:rsid w:val="00AD65D0"/>
    <w:rsid w:val="00AD7E8D"/>
    <w:rsid w:val="00AE18C4"/>
    <w:rsid w:val="00AE318C"/>
    <w:rsid w:val="00AE54A5"/>
    <w:rsid w:val="00AE6114"/>
    <w:rsid w:val="00AF0D99"/>
    <w:rsid w:val="00AF62AA"/>
    <w:rsid w:val="00AF7B10"/>
    <w:rsid w:val="00B111A4"/>
    <w:rsid w:val="00B13E44"/>
    <w:rsid w:val="00B20C08"/>
    <w:rsid w:val="00B25ABE"/>
    <w:rsid w:val="00B326F9"/>
    <w:rsid w:val="00B349D3"/>
    <w:rsid w:val="00B37B9D"/>
    <w:rsid w:val="00B44646"/>
    <w:rsid w:val="00B44C79"/>
    <w:rsid w:val="00B517D0"/>
    <w:rsid w:val="00B55155"/>
    <w:rsid w:val="00B558E3"/>
    <w:rsid w:val="00B61895"/>
    <w:rsid w:val="00B7099F"/>
    <w:rsid w:val="00B723C3"/>
    <w:rsid w:val="00B75524"/>
    <w:rsid w:val="00B805D9"/>
    <w:rsid w:val="00B82E1E"/>
    <w:rsid w:val="00B8738C"/>
    <w:rsid w:val="00BA107A"/>
    <w:rsid w:val="00BA1BE7"/>
    <w:rsid w:val="00BA22FC"/>
    <w:rsid w:val="00BB4344"/>
    <w:rsid w:val="00BB4C60"/>
    <w:rsid w:val="00BC12A8"/>
    <w:rsid w:val="00BC2D44"/>
    <w:rsid w:val="00BC78FB"/>
    <w:rsid w:val="00BE63E6"/>
    <w:rsid w:val="00BE7557"/>
    <w:rsid w:val="00C0003C"/>
    <w:rsid w:val="00C0274B"/>
    <w:rsid w:val="00C044F1"/>
    <w:rsid w:val="00C06CB1"/>
    <w:rsid w:val="00C07A8F"/>
    <w:rsid w:val="00C07C12"/>
    <w:rsid w:val="00C27A5D"/>
    <w:rsid w:val="00C43CE3"/>
    <w:rsid w:val="00C60B38"/>
    <w:rsid w:val="00C649AE"/>
    <w:rsid w:val="00C76E52"/>
    <w:rsid w:val="00C771EF"/>
    <w:rsid w:val="00C779A0"/>
    <w:rsid w:val="00C77A77"/>
    <w:rsid w:val="00C77E0D"/>
    <w:rsid w:val="00C83179"/>
    <w:rsid w:val="00C92F05"/>
    <w:rsid w:val="00C94FB8"/>
    <w:rsid w:val="00C95214"/>
    <w:rsid w:val="00C96297"/>
    <w:rsid w:val="00CA01BC"/>
    <w:rsid w:val="00CB1F87"/>
    <w:rsid w:val="00CB2690"/>
    <w:rsid w:val="00CB7DE2"/>
    <w:rsid w:val="00CD2185"/>
    <w:rsid w:val="00CD3424"/>
    <w:rsid w:val="00CE3AAC"/>
    <w:rsid w:val="00CF0D62"/>
    <w:rsid w:val="00D03779"/>
    <w:rsid w:val="00D0467E"/>
    <w:rsid w:val="00D1039C"/>
    <w:rsid w:val="00D1168E"/>
    <w:rsid w:val="00D23521"/>
    <w:rsid w:val="00D370DA"/>
    <w:rsid w:val="00D415D8"/>
    <w:rsid w:val="00D44505"/>
    <w:rsid w:val="00D63F1E"/>
    <w:rsid w:val="00D64AE3"/>
    <w:rsid w:val="00D7012C"/>
    <w:rsid w:val="00D77A9C"/>
    <w:rsid w:val="00D8293B"/>
    <w:rsid w:val="00D86EF5"/>
    <w:rsid w:val="00D87744"/>
    <w:rsid w:val="00D915BB"/>
    <w:rsid w:val="00D95487"/>
    <w:rsid w:val="00DA56DD"/>
    <w:rsid w:val="00DA6AAB"/>
    <w:rsid w:val="00DA727C"/>
    <w:rsid w:val="00DC4C87"/>
    <w:rsid w:val="00DD3E0C"/>
    <w:rsid w:val="00DE16FF"/>
    <w:rsid w:val="00DE25D4"/>
    <w:rsid w:val="00DE3EDD"/>
    <w:rsid w:val="00DE7940"/>
    <w:rsid w:val="00E0301A"/>
    <w:rsid w:val="00E04A4C"/>
    <w:rsid w:val="00E10AA0"/>
    <w:rsid w:val="00E128A0"/>
    <w:rsid w:val="00E12B8F"/>
    <w:rsid w:val="00E25938"/>
    <w:rsid w:val="00E46331"/>
    <w:rsid w:val="00E56156"/>
    <w:rsid w:val="00E61143"/>
    <w:rsid w:val="00E64F94"/>
    <w:rsid w:val="00E7560B"/>
    <w:rsid w:val="00E871B5"/>
    <w:rsid w:val="00EA1DC2"/>
    <w:rsid w:val="00EB2A15"/>
    <w:rsid w:val="00EC106A"/>
    <w:rsid w:val="00EC3AC0"/>
    <w:rsid w:val="00EC4099"/>
    <w:rsid w:val="00EC61CE"/>
    <w:rsid w:val="00EE2D8B"/>
    <w:rsid w:val="00EF010F"/>
    <w:rsid w:val="00EF4515"/>
    <w:rsid w:val="00EF4D22"/>
    <w:rsid w:val="00F058B2"/>
    <w:rsid w:val="00F11A64"/>
    <w:rsid w:val="00F21651"/>
    <w:rsid w:val="00F2431C"/>
    <w:rsid w:val="00F36BA6"/>
    <w:rsid w:val="00F5028C"/>
    <w:rsid w:val="00F70CD8"/>
    <w:rsid w:val="00F77B4B"/>
    <w:rsid w:val="00F82451"/>
    <w:rsid w:val="00F84DC0"/>
    <w:rsid w:val="00F908D9"/>
    <w:rsid w:val="00FA0C5E"/>
    <w:rsid w:val="00FA1A6F"/>
    <w:rsid w:val="00FB2DE9"/>
    <w:rsid w:val="00FB459B"/>
    <w:rsid w:val="00FB5EBB"/>
    <w:rsid w:val="00FB7A7C"/>
    <w:rsid w:val="00FD0CCC"/>
    <w:rsid w:val="00FF0B00"/>
    <w:rsid w:val="00FF3644"/>
    <w:rsid w:val="00FF3B5F"/>
    <w:rsid w:val="00FF4D52"/>
    <w:rsid w:val="00FF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34B8E"/>
  <w15:chartTrackingRefBased/>
  <w15:docId w15:val="{3EC04C39-B723-4337-949C-E9470C56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2D6"/>
    <w:pPr>
      <w:ind w:left="720"/>
      <w:contextualSpacing/>
    </w:pPr>
  </w:style>
  <w:style w:type="paragraph" w:styleId="Header">
    <w:name w:val="header"/>
    <w:basedOn w:val="Normal"/>
    <w:link w:val="HeaderChar"/>
    <w:uiPriority w:val="99"/>
    <w:unhideWhenUsed/>
    <w:rsid w:val="00F7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B4B"/>
  </w:style>
  <w:style w:type="paragraph" w:styleId="Footer">
    <w:name w:val="footer"/>
    <w:basedOn w:val="Normal"/>
    <w:link w:val="FooterChar"/>
    <w:uiPriority w:val="99"/>
    <w:unhideWhenUsed/>
    <w:rsid w:val="00F7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B4B"/>
  </w:style>
  <w:style w:type="character" w:styleId="Hyperlink">
    <w:name w:val="Hyperlink"/>
    <w:basedOn w:val="DefaultParagraphFont"/>
    <w:uiPriority w:val="99"/>
    <w:unhideWhenUsed/>
    <w:rsid w:val="00FF3B5F"/>
    <w:rPr>
      <w:color w:val="0563C1" w:themeColor="hyperlink"/>
      <w:u w:val="single"/>
    </w:rPr>
  </w:style>
  <w:style w:type="character" w:customStyle="1" w:styleId="UnresolvedMention">
    <w:name w:val="Unresolved Mention"/>
    <w:basedOn w:val="DefaultParagraphFont"/>
    <w:uiPriority w:val="99"/>
    <w:semiHidden/>
    <w:unhideWhenUsed/>
    <w:rsid w:val="00FF3B5F"/>
    <w:rPr>
      <w:color w:val="605E5C"/>
      <w:shd w:val="clear" w:color="auto" w:fill="E1DFDD"/>
    </w:rPr>
  </w:style>
  <w:style w:type="character" w:styleId="FollowedHyperlink">
    <w:name w:val="FollowedHyperlink"/>
    <w:basedOn w:val="DefaultParagraphFont"/>
    <w:uiPriority w:val="99"/>
    <w:semiHidden/>
    <w:unhideWhenUsed/>
    <w:rsid w:val="009D6FCE"/>
    <w:rPr>
      <w:color w:val="954F72" w:themeColor="followedHyperlink"/>
      <w:u w:val="single"/>
    </w:rPr>
  </w:style>
  <w:style w:type="character" w:customStyle="1" w:styleId="element-citation">
    <w:name w:val="element-citation"/>
    <w:basedOn w:val="DefaultParagraphFont"/>
    <w:rsid w:val="00AE318C"/>
  </w:style>
  <w:style w:type="character" w:customStyle="1" w:styleId="ref-journal">
    <w:name w:val="ref-journal"/>
    <w:basedOn w:val="DefaultParagraphFont"/>
    <w:rsid w:val="00AE318C"/>
  </w:style>
  <w:style w:type="character" w:customStyle="1" w:styleId="ref-vol">
    <w:name w:val="ref-vol"/>
    <w:basedOn w:val="DefaultParagraphFont"/>
    <w:rsid w:val="00AE318C"/>
  </w:style>
  <w:style w:type="character" w:customStyle="1" w:styleId="ref-title">
    <w:name w:val="ref-title"/>
    <w:basedOn w:val="DefaultParagraphFont"/>
    <w:rsid w:val="009C7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mi.org/biointeractive/" TargetMode="External"/><Relationship Id="rId13" Type="http://schemas.openxmlformats.org/officeDocument/2006/relationships/hyperlink" Target="https://neurodata.i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teopedia.org/" TargetMode="External"/><Relationship Id="rId12" Type="http://schemas.openxmlformats.org/officeDocument/2006/relationships/hyperlink" Target="https://www.nature.com/nmet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wpd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uroelectro.org/" TargetMode="External"/><Relationship Id="rId5" Type="http://schemas.openxmlformats.org/officeDocument/2006/relationships/footnotes" Target="footnotes.xml"/><Relationship Id="rId15" Type="http://schemas.openxmlformats.org/officeDocument/2006/relationships/hyperlink" Target="http://www.mbl.org/" TargetMode="External"/><Relationship Id="rId10" Type="http://schemas.openxmlformats.org/officeDocument/2006/relationships/hyperlink" Target="http://crcn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euromorpho.org/" TargetMode="External"/><Relationship Id="rId14" Type="http://schemas.openxmlformats.org/officeDocument/2006/relationships/hyperlink" Target="https://senselab.med.yale.edu/neuron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Brunick</dc:creator>
  <cp:keywords/>
  <dc:description/>
  <cp:lastModifiedBy>Debi</cp:lastModifiedBy>
  <cp:revision>2</cp:revision>
  <dcterms:created xsi:type="dcterms:W3CDTF">2018-11-21T01:10:00Z</dcterms:created>
  <dcterms:modified xsi:type="dcterms:W3CDTF">2018-11-21T01:10:00Z</dcterms:modified>
</cp:coreProperties>
</file>